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w:t>
      </w:r>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w:t>
      </w:r>
      <w:proofErr w:type="gramStart"/>
      <w:r w:rsidRPr="0040630A">
        <w:rPr>
          <w:rFonts w:ascii="Times New Roman" w:hAnsi="Times New Roman" w:cs="Times New Roman"/>
        </w:rPr>
        <w:t>Similar to</w:t>
      </w:r>
      <w:proofErr w:type="gramEnd"/>
      <w:r w:rsidRPr="0040630A">
        <w:rPr>
          <w:rFonts w:ascii="Times New Roman" w:hAnsi="Times New Roman" w:cs="Times New Roman"/>
        </w:rPr>
        <w:t xml:space="preserve">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w:t>
      </w:r>
      <w:proofErr w:type="gramStart"/>
      <w:r w:rsidR="004D0870">
        <w:rPr>
          <w:rFonts w:ascii="Times New Roman" w:hAnsi="Times New Roman" w:cs="Times New Roman"/>
        </w:rPr>
        <w:t xml:space="preserve">and </w:t>
      </w:r>
      <w:r w:rsidR="00D47519" w:rsidRPr="0040630A">
        <w:rPr>
          <w:rFonts w:ascii="Times New Roman" w:hAnsi="Times New Roman" w:cs="Times New Roman"/>
        </w:rPr>
        <w:t>also</w:t>
      </w:r>
      <w:proofErr w:type="gramEnd"/>
      <w:r w:rsidR="00D47519" w:rsidRPr="0040630A">
        <w:rPr>
          <w:rFonts w:ascii="Times New Roman" w:hAnsi="Times New Roman" w:cs="Times New Roman"/>
        </w:rPr>
        <w:t xml:space="preserve">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proofErr w:type="gramStart"/>
      <w:r w:rsidR="006F348C">
        <w:rPr>
          <w:rFonts w:ascii="Times New Roman" w:hAnsi="Times New Roman" w:cs="Times New Roman"/>
        </w:rPr>
        <w:t>a large number of</w:t>
      </w:r>
      <w:proofErr w:type="gramEnd"/>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496DD829"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and </w:t>
      </w:r>
      <w:commentRangeStart w:id="2"/>
      <w:r w:rsidR="00D47519" w:rsidRPr="0040630A">
        <w:rPr>
          <w:rFonts w:ascii="Times New Roman" w:hAnsi="Times New Roman" w:cs="Times New Roman"/>
        </w:rPr>
        <w:t>decrease inclusion probabilities for samples left at frequently visited sites</w:t>
      </w:r>
      <w:commentRangeEnd w:id="2"/>
      <w:r w:rsidR="00553505">
        <w:rPr>
          <w:rStyle w:val="CommentReference"/>
        </w:rPr>
        <w:commentReference w:id="2"/>
      </w:r>
      <w:r w:rsidR="00274F95">
        <w:rPr>
          <w:rFonts w:ascii="Times New Roman" w:hAnsi="Times New Roman" w:cs="Times New Roman"/>
        </w:rPr>
        <w:t xml:space="preserve">.  Importantly, </w:t>
      </w:r>
      <w:r w:rsidR="005D4B52">
        <w:rPr>
          <w:rFonts w:ascii="Times New Roman" w:hAnsi="Times New Roman" w:cs="Times New Roman"/>
        </w:rPr>
        <w:t xml:space="preserve">it is </w:t>
      </w:r>
      <w:r w:rsidR="001661FB">
        <w:rPr>
          <w:rFonts w:ascii="Times New Roman" w:hAnsi="Times New Roman" w:cs="Times New Roman"/>
        </w:rPr>
        <w:lastRenderedPageBreak/>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292C6AF9"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w:t>
      </w:r>
      <w:commentRangeStart w:id="3"/>
      <w:r w:rsidR="00442F8E">
        <w:rPr>
          <w:rFonts w:ascii="Times New Roman" w:hAnsi="Times New Roman" w:cs="Times New Roman"/>
        </w:rPr>
        <w:t xml:space="preserve">but see </w:t>
      </w:r>
      <w:r w:rsidR="00AE7FB9" w:rsidRPr="00690E93">
        <w:rPr>
          <w:rFonts w:ascii="Times New Roman" w:hAnsi="Times New Roman" w:cs="Times New Roman"/>
          <w:highlight w:val="yellow"/>
        </w:rPr>
        <w:t xml:space="preserve">Murphy </w:t>
      </w:r>
      <w:r w:rsidR="00AE7FB9" w:rsidRPr="00690E93">
        <w:rPr>
          <w:rFonts w:ascii="Times New Roman" w:hAnsi="Times New Roman" w:cs="Times New Roman"/>
          <w:i/>
          <w:highlight w:val="yellow"/>
        </w:rPr>
        <w:t>et al</w:t>
      </w:r>
      <w:r w:rsidR="00AE7FB9" w:rsidRPr="00690E93">
        <w:rPr>
          <w:rFonts w:ascii="Times New Roman" w:hAnsi="Times New Roman" w:cs="Times New Roman"/>
          <w:highlight w:val="yellow"/>
        </w:rPr>
        <w:t>. 2016 and</w:t>
      </w:r>
      <w:r w:rsidR="00AE7FB9">
        <w:rPr>
          <w:rFonts w:ascii="Times New Roman" w:hAnsi="Times New Roman" w:cs="Times New Roman"/>
        </w:rPr>
        <w:t xml:space="preserve"> </w:t>
      </w:r>
      <w:r w:rsidR="00442F8E" w:rsidRPr="00690E93">
        <w:rPr>
          <w:rFonts w:ascii="Times New Roman" w:hAnsi="Times New Roman" w:cs="Times New Roman"/>
          <w:highlight w:val="yellow"/>
        </w:rPr>
        <w:t xml:space="preserve">Humm </w:t>
      </w:r>
      <w:r w:rsidR="00442F8E" w:rsidRPr="00690E93">
        <w:rPr>
          <w:rFonts w:ascii="Times New Roman" w:hAnsi="Times New Roman" w:cs="Times New Roman"/>
          <w:i/>
          <w:highlight w:val="yellow"/>
        </w:rPr>
        <w:t>et a</w:t>
      </w:r>
      <w:commentRangeStart w:id="4"/>
      <w:r w:rsidR="00442F8E" w:rsidRPr="00690E93">
        <w:rPr>
          <w:rFonts w:ascii="Times New Roman" w:hAnsi="Times New Roman" w:cs="Times New Roman"/>
          <w:i/>
          <w:highlight w:val="yellow"/>
        </w:rPr>
        <w:t>l.</w:t>
      </w:r>
      <w:r w:rsidR="00442F8E" w:rsidRPr="00690E93">
        <w:rPr>
          <w:rFonts w:ascii="Times New Roman" w:hAnsi="Times New Roman" w:cs="Times New Roman"/>
          <w:highlight w:val="yellow"/>
        </w:rPr>
        <w:t xml:space="preserve"> 2017</w:t>
      </w:r>
      <w:commentRangeEnd w:id="3"/>
      <w:r w:rsidR="00ED7D25">
        <w:rPr>
          <w:rStyle w:val="CommentReference"/>
        </w:rPr>
        <w:commentReference w:id="3"/>
      </w:r>
      <w:r w:rsidR="00442F8E">
        <w:rPr>
          <w:rFonts w:ascii="Times New Roman" w:hAnsi="Times New Roman" w:cs="Times New Roman"/>
        </w:rPr>
        <w:t>, disc</w:t>
      </w:r>
      <w:commentRangeEnd w:id="4"/>
      <w:r w:rsidR="00590BF4">
        <w:rPr>
          <w:rStyle w:val="CommentReference"/>
        </w:rPr>
        <w:commentReference w:id="4"/>
      </w:r>
      <w:r w:rsidR="00442F8E">
        <w:rPr>
          <w:rFonts w:ascii="Times New Roman" w:hAnsi="Times New Roman" w:cs="Times New Roman"/>
        </w:rPr>
        <w:t xml:space="preserve">ussed </w:t>
      </w:r>
      <w:r w:rsidR="00AE7FB9">
        <w:rPr>
          <w:rFonts w:ascii="Times New Roman" w:hAnsi="Times New Roman" w:cs="Times New Roman"/>
        </w:rPr>
        <w:t xml:space="preserve">further </w:t>
      </w:r>
      <w:r w:rsidR="00442F8E">
        <w:rPr>
          <w:rFonts w:ascii="Times New Roman" w:hAnsi="Times New Roman" w:cs="Times New Roman"/>
        </w:rPr>
        <w:t>below)</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xml:space="preserve">) </w:t>
      </w:r>
      <w:proofErr w:type="gramStart"/>
      <w:r w:rsidRPr="00690E93">
        <w:rPr>
          <w:rFonts w:ascii="Times New Roman" w:hAnsi="Times New Roman" w:cs="Times New Roman"/>
        </w:rPr>
        <w:t>cells, and</w:t>
      </w:r>
      <w:proofErr w:type="gramEnd"/>
      <w:r w:rsidRPr="00690E93">
        <w:rPr>
          <w:rFonts w:ascii="Times New Roman" w:hAnsi="Times New Roman" w:cs="Times New Roman"/>
        </w:rPr>
        <w:t xml:space="preserve">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5" w:name="methods"/>
      <w:bookmarkStart w:id="6" w:name="data"/>
      <w:bookmarkEnd w:id="5"/>
      <w:bookmarkEnd w:id="6"/>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w:t>
      </w:r>
      <w:proofErr w:type="gramStart"/>
      <w:r w:rsidRPr="0079261B">
        <w:rPr>
          <w:rFonts w:ascii="Times New Roman" w:hAnsi="Times New Roman" w:cs="Times New Roman"/>
        </w:rPr>
        <w:t>envelope, and</w:t>
      </w:r>
      <w:proofErr w:type="gramEnd"/>
      <w:r w:rsidRPr="0079261B">
        <w:rPr>
          <w:rFonts w:ascii="Times New Roman" w:hAnsi="Times New Roman" w:cs="Times New Roman"/>
        </w:rPr>
        <w:t xml:space="preserve">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r w:rsidR="00AE0DF6">
        <w:rPr>
          <w:rFonts w:ascii="Times New Roman" w:hAnsi="Times New Roman" w:cs="Times New Roman"/>
        </w:rPr>
        <w:t xml:space="preserve">(or mixed genetic samples that could not be genotyped)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6C7BF72D" w:rsidR="007111E6" w:rsidRPr="00F26F8A" w:rsidRDefault="00F26F8A" w:rsidP="00F26F8A">
      <w:pPr>
        <w:pStyle w:val="ImageCaption"/>
        <w:spacing w:line="480" w:lineRule="auto"/>
        <w:ind w:firstLine="720"/>
        <w:rPr>
          <w:rFonts w:ascii="Times New Roman" w:eastAsiaTheme="minorEastAsia" w:hAnsi="Times New Roman" w:cs="Times New Roman"/>
          <w:i w:val="0"/>
        </w:rPr>
      </w:pPr>
      <w:r>
        <w:rPr>
          <w:rFonts w:ascii="Times New Roman" w:eastAsiaTheme="minorEastAsia" w:hAnsi="Times New Roman" w:cs="Times New Roman"/>
          <w:i w:val="0"/>
        </w:rPr>
        <w:t xml:space="preserve">In order to assess the true effects of subsampling on density estimates, we needed a dataset with known density.  Therefore, we created a simulated population with eight scenarios </w:t>
      </w:r>
      <w:r>
        <w:rPr>
          <w:rFonts w:ascii="Times New Roman" w:eastAsiaTheme="minorEastAsia" w:hAnsi="Times New Roman" w:cs="Times New Roman"/>
          <w:i w:val="0"/>
        </w:rPr>
        <w:lastRenderedPageBreak/>
        <w:t>having</w:t>
      </w:r>
      <w:r w:rsidR="007111E6">
        <w:rPr>
          <w:rFonts w:ascii="Times New Roman" w:eastAsiaTheme="minorEastAsia" w:hAnsi="Times New Roman" w:cs="Times New Roman"/>
          <w:i w:val="0"/>
        </w:rPr>
        <w:t xml:space="preserve"> different </w:t>
      </w:r>
      <w:commentRangeStart w:id="7"/>
      <w:commentRangeStart w:id="8"/>
      <w:r w:rsidR="007111E6">
        <w:rPr>
          <w:rFonts w:ascii="Times New Roman" w:eastAsiaTheme="minorEastAsia" w:hAnsi="Times New Roman" w:cs="Times New Roman"/>
          <w:i w:val="0"/>
        </w:rPr>
        <w:t>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 individual heterogeneity, sample redundancy, and uneven density of activity centers </w:t>
      </w:r>
      <w:commentRangeEnd w:id="7"/>
      <w:r w:rsidR="00325499">
        <w:rPr>
          <w:rStyle w:val="CommentReference"/>
          <w:i w:val="0"/>
        </w:rPr>
        <w:commentReference w:id="7"/>
      </w:r>
      <w:commentRangeEnd w:id="8"/>
      <w:r w:rsidR="00E60057">
        <w:rPr>
          <w:rStyle w:val="CommentReference"/>
          <w:i w:val="0"/>
        </w:rPr>
        <w:commentReference w:id="8"/>
      </w:r>
      <w:r w:rsidR="007111E6">
        <w:rPr>
          <w:rFonts w:ascii="Times New Roman" w:eastAsiaTheme="minorEastAsia" w:hAnsi="Times New Roman" w:cs="Times New Roman"/>
          <w:i w:val="0"/>
        </w:rPr>
        <w:t>(</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w:t>
      </w:r>
      <w:commentRangeStart w:id="9"/>
      <w:r w:rsidR="004A7B3A">
        <w:rPr>
          <w:rFonts w:ascii="Times New Roman" w:eastAsiaTheme="minorEastAsia" w:hAnsi="Times New Roman" w:cs="Times New Roman"/>
          <w:i w:val="0"/>
        </w:rPr>
        <w:t>30 bears</w:t>
      </w:r>
      <w:commentRangeEnd w:id="9"/>
      <w:r w:rsidR="00FB104A">
        <w:rPr>
          <w:rStyle w:val="CommentReference"/>
          <w:i w:val="0"/>
        </w:rPr>
        <w:commentReference w:id="9"/>
      </w:r>
      <w:r w:rsidR="004A7B3A">
        <w:rPr>
          <w:rFonts w:ascii="Times New Roman" w:eastAsiaTheme="minorEastAsia" w:hAnsi="Times New Roman" w:cs="Times New Roman"/>
          <w:i w:val="0"/>
        </w:rPr>
        <w:t xml:space="preserve">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commentRangeStart w:id="10"/>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w:t>
      </w:r>
      <w:commentRangeEnd w:id="10"/>
      <w:r w:rsidR="00FB104A">
        <w:rPr>
          <w:rStyle w:val="CommentReference"/>
          <w:i w:val="0"/>
        </w:rPr>
        <w:commentReference w:id="10"/>
      </w:r>
      <w:r w:rsidR="00DC6D12">
        <w:rPr>
          <w:rFonts w:ascii="Times New Roman" w:eastAsiaTheme="minorEastAsia" w:hAnsi="Times New Roman" w:cs="Times New Roman"/>
          <w:i w:val="0"/>
        </w:rPr>
        <w:t xml:space="preserve">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t>
      </w:r>
      <w:commentRangeStart w:id="11"/>
      <w:r w:rsidR="00FA1A0C">
        <w:rPr>
          <w:rFonts w:ascii="Times New Roman" w:eastAsiaTheme="minorEastAsia" w:hAnsi="Times New Roman" w:cs="Times New Roman"/>
          <w:i w:val="0"/>
        </w:rPr>
        <w:t xml:space="preserve">we instead modified the likelihood of capture, recapture, and propensity of bears to leave redundant samples in each </w:t>
      </w:r>
      <w:r w:rsidR="008C5317">
        <w:rPr>
          <w:rFonts w:ascii="Times New Roman" w:eastAsiaTheme="minorEastAsia" w:hAnsi="Times New Roman" w:cs="Times New Roman"/>
          <w:i w:val="0"/>
        </w:rPr>
        <w:t>sc</w:t>
      </w:r>
      <w:commentRangeStart w:id="12"/>
      <w:r w:rsidR="008C5317">
        <w:rPr>
          <w:rFonts w:ascii="Times New Roman" w:eastAsiaTheme="minorEastAsia" w:hAnsi="Times New Roman" w:cs="Times New Roman"/>
          <w:i w:val="0"/>
        </w:rPr>
        <w:t>enario</w:t>
      </w:r>
      <w:commentRangeEnd w:id="11"/>
      <w:r w:rsidR="00FB104A">
        <w:rPr>
          <w:rStyle w:val="CommentReference"/>
          <w:i w:val="0"/>
        </w:rPr>
        <w:commentReference w:id="11"/>
      </w:r>
      <w:r w:rsidR="008C5317">
        <w:rPr>
          <w:rFonts w:ascii="Times New Roman" w:eastAsiaTheme="minorEastAsia" w:hAnsi="Times New Roman" w:cs="Times New Roman"/>
          <w:i w:val="0"/>
        </w:rPr>
        <w:t>, a</w:t>
      </w:r>
      <w:commentRangeEnd w:id="12"/>
      <w:r w:rsidR="00AC5574">
        <w:rPr>
          <w:rStyle w:val="CommentReference"/>
          <w:i w:val="0"/>
        </w:rPr>
        <w:commentReference w:id="12"/>
      </w:r>
      <w:r w:rsidR="008C5317">
        <w:rPr>
          <w:rFonts w:ascii="Times New Roman" w:eastAsiaTheme="minorEastAsia" w:hAnsi="Times New Roman" w:cs="Times New Roman"/>
          <w:i w:val="0"/>
        </w:rPr>
        <w:t>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13"/>
      <w:commentRangeStart w:id="14"/>
      <w:commentRangeStart w:id="15"/>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13"/>
      <w:r w:rsidR="00ED7D25">
        <w:rPr>
          <w:rStyle w:val="CommentReference"/>
        </w:rPr>
        <w:commentReference w:id="13"/>
      </w:r>
      <w:commentRangeEnd w:id="14"/>
      <w:r w:rsidR="00154147">
        <w:rPr>
          <w:rStyle w:val="CommentReference"/>
        </w:rPr>
        <w:commentReference w:id="14"/>
      </w:r>
      <w:commentRangeEnd w:id="15"/>
      <w:r w:rsidR="00F774B8">
        <w:rPr>
          <w:rStyle w:val="CommentReference"/>
        </w:rPr>
        <w:commentReference w:id="15"/>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475855"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16"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16"/>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w:instrText>
      </w:r>
      <w:r w:rsidR="00C1151B" w:rsidRPr="00954B25">
        <w:rPr>
          <w:rFonts w:ascii="Times New Roman" w:eastAsiaTheme="minorEastAsia" w:hAnsi="Times New Roman" w:cs="Times New Roman"/>
          <w:i w:val="0"/>
        </w:rPr>
      </w:r>
      <w:r w:rsidR="00C1151B" w:rsidRPr="00954B25">
        <w:rPr>
          <w:rFonts w:ascii="Times New Roman" w:eastAsiaTheme="minorEastAsia" w:hAnsi="Times New Roman" w:cs="Times New Roman"/>
          <w:i w:val="0"/>
        </w:rPr>
        <w:instrText xml:space="preserve"> \* MERGEFORMAT </w:instrText>
      </w:r>
      <w:r w:rsidR="00C1151B" w:rsidRPr="00954B25">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17" w:name="subsampling"/>
      <w:bookmarkEnd w:id="17"/>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commentRangeStart w:id="18"/>
      <w:commentRangeStart w:id="19"/>
      <w:commentRangeStart w:id="20"/>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w:t>
      </w:r>
      <w:commentRangeEnd w:id="18"/>
      <w:r>
        <w:rPr>
          <w:rStyle w:val="CommentReference"/>
        </w:rPr>
        <w:commentReference w:id="18"/>
      </w:r>
      <w:commentRangeEnd w:id="19"/>
      <w:r w:rsidR="00F709C2">
        <w:rPr>
          <w:rStyle w:val="CommentReference"/>
        </w:rPr>
        <w:commentReference w:id="19"/>
      </w:r>
      <w:commentRangeEnd w:id="20"/>
      <w:r w:rsidR="00CD087E">
        <w:rPr>
          <w:rStyle w:val="CommentReference"/>
        </w:rPr>
        <w:commentReference w:id="20"/>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commentRangeStart w:id="21"/>
      <w:commentRangeStart w:id="22"/>
      <w:commentRangeStart w:id="23"/>
      <w:r w:rsidR="00C23DDA">
        <w:rPr>
          <w:rFonts w:ascii="Times New Roman" w:hAnsi="Times New Roman" w:cs="Times New Roman"/>
        </w:rPr>
        <w:t>This mimics how we actually subsampled the hair in the empirical dataset, but here we resampled the resulting genetic dataset.</w:t>
      </w:r>
      <w:commentRangeEnd w:id="21"/>
      <w:r w:rsidR="00C23DDA">
        <w:rPr>
          <w:rStyle w:val="CommentReference"/>
        </w:rPr>
        <w:commentReference w:id="21"/>
      </w:r>
      <w:commentRangeEnd w:id="22"/>
      <w:r w:rsidR="00F709C2">
        <w:rPr>
          <w:rStyle w:val="CommentReference"/>
        </w:rPr>
        <w:commentReference w:id="22"/>
      </w:r>
      <w:commentRangeEnd w:id="23"/>
      <w:r w:rsidR="000E7538">
        <w:rPr>
          <w:rStyle w:val="CommentReference"/>
        </w:rPr>
        <w:commentReference w:id="23"/>
      </w:r>
    </w:p>
    <w:p w14:paraId="42746A6B" w14:textId="30B457CC" w:rsidR="00AD22BE" w:rsidRDefault="00AD2211" w:rsidP="008504DD">
      <w:pPr>
        <w:pStyle w:val="BodyText"/>
        <w:spacing w:line="480" w:lineRule="auto"/>
        <w:ind w:firstLine="720"/>
        <w:rPr>
          <w:rFonts w:ascii="Times New Roman" w:hAnsi="Times New Roman" w:cs="Times New Roman"/>
        </w:rPr>
      </w:pPr>
      <w:bookmarkStart w:id="24" w:name="model-structure"/>
      <w:bookmarkStart w:id="25" w:name="model-fitting"/>
      <w:bookmarkEnd w:id="24"/>
      <w:bookmarkEnd w:id="25"/>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w:t>
      </w:r>
      <w:commentRangeStart w:id="26"/>
      <w:commentRangeStart w:id="27"/>
      <w:r w:rsidR="00A247A4">
        <w:rPr>
          <w:rFonts w:ascii="Times New Roman" w:hAnsi="Times New Roman" w:cs="Times New Roman"/>
        </w:rPr>
        <w:t xml:space="preserve">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w:t>
      </w:r>
      <w:proofErr w:type="gramStart"/>
      <w:r w:rsidR="005B268B">
        <w:rPr>
          <w:rFonts w:ascii="Times New Roman" w:hAnsi="Times New Roman" w:cs="Times New Roman"/>
        </w:rPr>
        <w:t xml:space="preserve">from </w:t>
      </w:r>
      <w:r w:rsidR="00A247A4">
        <w:rPr>
          <w:rFonts w:ascii="Times New Roman" w:hAnsi="Times New Roman" w:cs="Times New Roman"/>
        </w:rPr>
        <w:t xml:space="preserve"> a</w:t>
      </w:r>
      <w:proofErr w:type="gramEnd"/>
      <w:r w:rsidR="00A247A4">
        <w:rPr>
          <w:rFonts w:ascii="Times New Roman" w:hAnsi="Times New Roman" w:cs="Times New Roman"/>
        </w:rPr>
        <w:t xml:space="preserve"> unique bear), </w:t>
      </w:r>
      <w:commentRangeEnd w:id="26"/>
      <w:r w:rsidR="00486A67">
        <w:rPr>
          <w:rStyle w:val="CommentReference"/>
        </w:rPr>
        <w:commentReference w:id="26"/>
      </w:r>
      <w:commentRangeEnd w:id="27"/>
      <w:r w:rsidR="00F709C2">
        <w:rPr>
          <w:rStyle w:val="CommentReference"/>
        </w:rPr>
        <w:commentReference w:id="27"/>
      </w:r>
      <w:r w:rsidR="00A247A4">
        <w:rPr>
          <w:rFonts w:ascii="Times New Roman" w:hAnsi="Times New Roman" w:cs="Times New Roman"/>
        </w:rPr>
        <w:t>and assuming that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 xml:space="preserve">redundant if there is another observation of the same individual at the </w:t>
      </w:r>
      <w:proofErr w:type="gramStart"/>
      <w:r w:rsidRPr="00B34343">
        <w:rPr>
          <w:rFonts w:ascii="Times New Roman" w:hAnsi="Times New Roman" w:cs="Times New Roman"/>
        </w:rPr>
        <w:t>particular site-session</w:t>
      </w:r>
      <w:proofErr w:type="gramEnd"/>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was detected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602FDE22"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28" w:name="_Hlk512604148"/>
      <w:r w:rsidR="00F67701" w:rsidRPr="005751F1">
        <w:rPr>
          <w:rFonts w:ascii="Times New Roman" w:hAnsi="Times New Roman" w:cs="Times New Roman"/>
        </w:rPr>
        <w:t xml:space="preserve"> </w:t>
      </w:r>
      <w:bookmarkEnd w:id="28"/>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on</w:t>
      </w:r>
      <w:r w:rsidR="005E069A" w:rsidRPr="005751F1">
        <w:rPr>
          <w:rFonts w:ascii="Times New Roman" w:hAnsi="Times New Roman" w:cs="Times New Roman"/>
        </w:rPr>
        <w:t xml:space="preserve"> </w:t>
      </w:r>
      <w:r w:rsidR="005E069A" w:rsidRPr="005751F1">
        <w:rPr>
          <w:rFonts w:ascii="Times New Roman" w:hAnsi="Times New Roman" w:cs="Times New Roman"/>
        </w:rPr>
        <w:lastRenderedPageBreak/>
        <w:t>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29" w:name="simulation"/>
      <w:bookmarkEnd w:id="29"/>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proofErr w:type="gramStart"/>
      <w:r w:rsidR="00623139">
        <w:rPr>
          <w:rFonts w:ascii="Times New Roman" w:hAnsi="Times New Roman" w:cs="Times New Roman"/>
        </w:rPr>
        <w:t>)</w:t>
      </w:r>
      <w:r w:rsidRPr="0040630A">
        <w:rPr>
          <w:rFonts w:ascii="Times New Roman" w:hAnsi="Times New Roman" w:cs="Times New Roman"/>
        </w:rPr>
        <w:t>, and</w:t>
      </w:r>
      <w:proofErr w:type="gramEnd"/>
      <w:r w:rsidRPr="0040630A">
        <w:rPr>
          <w:rFonts w:ascii="Times New Roman" w:hAnsi="Times New Roman" w:cs="Times New Roman"/>
        </w:rPr>
        <w:t xml:space="preserve">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30" w:name="notation"/>
      <w:bookmarkStart w:id="31" w:name="results"/>
      <w:bookmarkStart w:id="32" w:name="full-dataset-estimates"/>
      <w:bookmarkStart w:id="33" w:name="discussion"/>
      <w:bookmarkEnd w:id="30"/>
      <w:bookmarkEnd w:id="31"/>
      <w:bookmarkEnd w:id="32"/>
      <w:bookmarkEnd w:id="33"/>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49FA4033" w:rsidR="00982523" w:rsidRPr="0040630A"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 xml:space="preserve">=0.97).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 xml:space="preserve">(Fig. </w:t>
      </w:r>
      <w:bookmarkStart w:id="34" w:name="_GoBack"/>
      <w:bookmarkEnd w:id="34"/>
      <w:r w:rsidR="00982523">
        <w:rPr>
          <w:rFonts w:ascii="Times New Roman" w:hAnsi="Times New Roman" w:cs="Times New Roman"/>
        </w:rPr>
        <w:t>1)</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01CE26EB" w14:textId="15112D5B"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rsidRPr="00C1151B">
        <w:t>Fig</w:t>
      </w:r>
      <w:r w:rsidR="00954B25">
        <w:t>.</w:t>
      </w:r>
      <w:r w:rsidR="00954B25" w:rsidRPr="00C1151B">
        <w:t xml:space="preserve"> </w:t>
      </w:r>
      <w:r w:rsidR="00954B25" w:rsidRPr="00954B25">
        <w:t>3</w:t>
      </w:r>
      <w:r w:rsidR="00954B25">
        <w:t xml:space="preserve">, </w:t>
      </w:r>
      <w:r w:rsidR="00954B25" w:rsidRPr="00954B25">
        <w:rPr>
          <w:rPrChange w:id="35" w:author="Nick Gondek" w:date="2018-12-20T12:02:00Z">
            <w:rPr>
              <w:i/>
            </w:rPr>
          </w:rPrChange>
        </w:rPr>
        <w:t>Fig.</w:t>
      </w:r>
      <w:r w:rsidR="00954B25" w:rsidRPr="00954B25">
        <w:rPr>
          <w:rPrChange w:id="36" w:author="Nick Gondek" w:date="2018-12-20T12:02:00Z">
            <w:rPr>
              <w:i/>
            </w:rPr>
          </w:rPrChange>
        </w:rPr>
        <w:t xml:space="preserve"> </w:t>
      </w:r>
      <w:r w:rsidR="00954B25" w:rsidRPr="00954B25">
        <w:rPr>
          <w:noProof/>
          <w:rPrChange w:id="37" w:author="Nick Gondek" w:date="2018-12-20T12:02:00Z">
            <w:rPr>
              <w:i/>
              <w:noProof/>
            </w:rPr>
          </w:rPrChange>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 xml:space="preserve">Fig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commentRangeStart w:id="38"/>
      <w:commentRangeStart w:id="39"/>
      <w:commentRangeStart w:id="40"/>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w:t>
      </w:r>
      <w:commentRangeEnd w:id="38"/>
      <w:r w:rsidR="00607034">
        <w:rPr>
          <w:rStyle w:val="CommentReference"/>
        </w:rPr>
        <w:commentReference w:id="38"/>
      </w:r>
      <w:r w:rsidR="001B30BE">
        <w:rPr>
          <w:rFonts w:ascii="Times New Roman" w:hAnsi="Times New Roman" w:cs="Times New Roman"/>
        </w:rPr>
        <w:t xml:space="preserve">in the </w:t>
      </w:r>
      <w:commentRangeEnd w:id="39"/>
      <w:r w:rsidR="00FB015A">
        <w:rPr>
          <w:rStyle w:val="CommentReference"/>
        </w:rPr>
        <w:commentReference w:id="39"/>
      </w:r>
      <w:commentRangeEnd w:id="40"/>
      <w:r w:rsidR="006720FD">
        <w:rPr>
          <w:rStyle w:val="CommentReference"/>
        </w:rPr>
        <w:commentReference w:id="40"/>
      </w:r>
      <w:r w:rsidR="001B30BE">
        <w:rPr>
          <w:rFonts w:ascii="Times New Roman" w:hAnsi="Times New Roman" w:cs="Times New Roman"/>
        </w:rPr>
        <w:t>half-</w:t>
      </w:r>
      <w:r w:rsidR="001B30BE">
        <w:rPr>
          <w:rFonts w:ascii="Times New Roman" w:hAnsi="Times New Roman" w:cs="Times New Roman"/>
        </w:rPr>
        <w:lastRenderedPageBreak/>
        <w:t xml:space="preserve">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rsidRPr="00C1151B">
        <w:t>Fig</w:t>
      </w:r>
      <w:r w:rsidR="00954B25">
        <w:t>.</w:t>
      </w:r>
      <w:r w:rsidR="00954B25" w:rsidRPr="00C1151B">
        <w:t xml:space="preserve"> </w:t>
      </w:r>
      <w:r w:rsidR="00954B25" w:rsidRPr="00954B25">
        <w:t>3</w:t>
      </w:r>
      <w:r w:rsidR="00954B25">
        <w:t xml:space="preserve">, </w:t>
      </w:r>
      <w:r w:rsidR="00954B25" w:rsidRPr="00954B25">
        <w:rPr>
          <w:rPrChange w:id="41" w:author="Nick Gondek" w:date="2018-12-20T12:02:00Z">
            <w:rPr>
              <w:i/>
            </w:rPr>
          </w:rPrChange>
        </w:rPr>
        <w:t>Fig.</w:t>
      </w:r>
      <w:r w:rsidR="00954B25" w:rsidRPr="00954B25">
        <w:rPr>
          <w:rPrChange w:id="42" w:author="Nick Gondek" w:date="2018-12-20T12:02:00Z">
            <w:rPr>
              <w:i/>
            </w:rPr>
          </w:rPrChange>
        </w:rPr>
        <w:t xml:space="preserve"> </w:t>
      </w:r>
      <w:r w:rsidR="00954B25" w:rsidRPr="00954B25">
        <w:rPr>
          <w:noProof/>
          <w:rPrChange w:id="43" w:author="Nick Gondek" w:date="2018-12-20T12:02:00Z">
            <w:rPr>
              <w:i/>
              <w:noProof/>
            </w:rPr>
          </w:rPrChange>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33EE1B9A"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 xml:space="preserve">(t5-t7; </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w:instrText>
      </w:r>
      <w:r w:rsidR="00C1151B" w:rsidRPr="006B09A8">
        <w:rPr>
          <w:rFonts w:ascii="Times New Roman" w:hAnsi="Times New Roman" w:cs="Times New Roman"/>
        </w:rPr>
      </w:r>
      <w:r w:rsidR="00C1151B" w:rsidRPr="006B09A8">
        <w:rPr>
          <w:rFonts w:ascii="Times New Roman" w:hAnsi="Times New Roman" w:cs="Times New Roman"/>
        </w:rPr>
        <w:instrText xml:space="preserve"> \* MERGEFORMAT </w:instrText>
      </w:r>
      <w:r w:rsidR="00C1151B" w:rsidRPr="006B09A8">
        <w:rPr>
          <w:rFonts w:ascii="Times New Roman" w:hAnsi="Times New Roman" w:cs="Times New Roman"/>
        </w:rPr>
        <w:fldChar w:fldCharType="separate"/>
      </w:r>
      <w:r w:rsidR="00954B25" w:rsidRPr="00C1151B">
        <w:t>Fig</w:t>
      </w:r>
      <w:r w:rsidR="00954B25">
        <w:t xml:space="preserve">. </w:t>
      </w:r>
      <w:r w:rsidR="00954B25" w:rsidRPr="00954B25">
        <w:t>3</w:t>
      </w:r>
      <w:r w:rsidR="00954B25">
        <w:rPr>
          <w:rFonts w:ascii="Times New Roman" w:hAnsi="Times New Roman" w:cs="Times New Roman"/>
        </w:rPr>
        <w:t xml:space="preserve">, </w:t>
      </w:r>
      <w:r w:rsidR="00954B25" w:rsidRPr="00954B25">
        <w:rPr>
          <w:rPrChange w:id="44" w:author="Nick Gondek" w:date="2018-12-20T12:02:00Z">
            <w:rPr>
              <w:i/>
            </w:rPr>
          </w:rPrChange>
        </w:rPr>
        <w:t>Fig.</w:t>
      </w:r>
      <w:r w:rsidR="00954B25" w:rsidRPr="00954B25">
        <w:rPr>
          <w:rPrChange w:id="45" w:author="Nick Gondek" w:date="2018-12-20T12:02:00Z">
            <w:rPr>
              <w:i/>
            </w:rPr>
          </w:rPrChange>
        </w:rPr>
        <w:t xml:space="preserve"> </w:t>
      </w:r>
      <w:r w:rsidR="00954B25" w:rsidRPr="00954B25">
        <w:rPr>
          <w:noProof/>
          <w:rPrChange w:id="46" w:author="Nick Gondek" w:date="2018-12-20T12:02:00Z">
            <w:rPr>
              <w:i/>
              <w:noProof/>
            </w:rPr>
          </w:rPrChange>
        </w:rPr>
        <w:t>4</w:t>
      </w:r>
      <w:r w:rsidR="00C1151B" w:rsidRPr="00C1151B">
        <w:rPr>
          <w:rFonts w:ascii="Times New Roman" w:hAnsi="Times New Roman" w:cs="Times New Roman"/>
        </w:rPr>
        <w:fldChar w:fldCharType="end"/>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47"/>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47"/>
      <w:r w:rsidR="008C59DB">
        <w:rPr>
          <w:rStyle w:val="CommentReference"/>
        </w:rPr>
        <w:commentReference w:id="47"/>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w:instrText>
      </w:r>
      <w:r w:rsidR="00C1151B" w:rsidRPr="006B09A8">
        <w:rPr>
          <w:rFonts w:ascii="Times New Roman" w:hAnsi="Times New Roman" w:cs="Times New Roman"/>
        </w:rPr>
      </w:r>
      <w:r w:rsidR="00C1151B" w:rsidRPr="006B09A8">
        <w:rPr>
          <w:rFonts w:ascii="Times New Roman" w:hAnsi="Times New Roman" w:cs="Times New Roman"/>
        </w:rPr>
        <w:instrText xml:space="preserve"> \* MERGEFORMAT </w:instrText>
      </w:r>
      <w:r w:rsidR="00C1151B" w:rsidRPr="006B09A8">
        <w:rPr>
          <w:rFonts w:ascii="Times New Roman" w:hAnsi="Times New Roman" w:cs="Times New Roman"/>
        </w:rPr>
        <w:fldChar w:fldCharType="separate"/>
      </w:r>
      <w:r w:rsidR="00954B25" w:rsidRPr="00C1151B">
        <w:t>Fig</w:t>
      </w:r>
      <w:r w:rsidR="00954B25">
        <w:t xml:space="preserve">. </w:t>
      </w:r>
      <w:r w:rsidR="00954B25" w:rsidRPr="00954B25">
        <w:t>3</w:t>
      </w:r>
      <w:r w:rsidR="00954B25">
        <w:t>,</w:t>
      </w:r>
      <w:r w:rsidR="00954B25" w:rsidRPr="00954B25">
        <w:t xml:space="preserve"> </w:t>
      </w:r>
      <w:r w:rsidR="00954B25" w:rsidRPr="00954B25">
        <w:rPr>
          <w:rPrChange w:id="48" w:author="Nick Gondek" w:date="2018-12-20T12:02:00Z">
            <w:rPr>
              <w:i/>
            </w:rPr>
          </w:rPrChange>
        </w:rPr>
        <w:t>Fig.</w:t>
      </w:r>
      <w:r w:rsidR="00954B25" w:rsidRPr="00954B25">
        <w:rPr>
          <w:rPrChange w:id="49" w:author="Nick Gondek" w:date="2018-12-20T12:02:00Z">
            <w:rPr>
              <w:i/>
            </w:rPr>
          </w:rPrChange>
        </w:rPr>
        <w:t xml:space="preserve"> </w:t>
      </w:r>
      <w:r w:rsidR="00954B25" w:rsidRPr="00954B25">
        <w:rPr>
          <w:noProof/>
          <w:rPrChange w:id="50" w:author="Nick Gondek" w:date="2018-12-20T12:02:00Z">
            <w:rPr>
              <w:i/>
              <w:noProof/>
            </w:rPr>
          </w:rPrChange>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w:t>
      </w:r>
      <w:r w:rsidR="00C1151B" w:rsidRPr="00954B25">
        <w:rPr>
          <w:rFonts w:ascii="Times New Roman" w:hAnsi="Times New Roman" w:cs="Times New Roman"/>
        </w:rPr>
        <w:fldChar w:fldCharType="begin"/>
      </w:r>
      <w:r w:rsidR="00C1151B" w:rsidRPr="00954B25">
        <w:rPr>
          <w:rFonts w:ascii="Times New Roman" w:hAnsi="Times New Roman" w:cs="Times New Roman"/>
          <w:rPrChange w:id="51" w:author="Nick Gondek" w:date="2018-12-20T12:03:00Z">
            <w:rPr>
              <w:rFonts w:ascii="Times New Roman" w:hAnsi="Times New Roman" w:cs="Times New Roman"/>
            </w:rPr>
          </w:rPrChange>
        </w:rPr>
        <w:instrText xml:space="preserve"> REF _Ref533070089 \h </w:instrText>
      </w:r>
      <w:r w:rsidR="00C1151B" w:rsidRPr="00954B25">
        <w:rPr>
          <w:rFonts w:ascii="Times New Roman" w:hAnsi="Times New Roman" w:cs="Times New Roman"/>
          <w:rPrChange w:id="52" w:author="Nick Gondek" w:date="2018-12-20T12:03:00Z">
            <w:rPr>
              <w:rFonts w:ascii="Times New Roman" w:hAnsi="Times New Roman" w:cs="Times New Roman"/>
            </w:rPr>
          </w:rPrChange>
        </w:rPr>
      </w:r>
      <w:r w:rsidR="00C1151B" w:rsidRPr="00954B25">
        <w:rPr>
          <w:rFonts w:ascii="Times New Roman" w:hAnsi="Times New Roman" w:cs="Times New Roman"/>
          <w:rPrChange w:id="53" w:author="Nick Gondek" w:date="2018-12-20T12:03:00Z">
            <w:rPr>
              <w:rFonts w:ascii="Times New Roman" w:hAnsi="Times New Roman" w:cs="Times New Roman"/>
            </w:rPr>
          </w:rPrChange>
        </w:rPr>
        <w:instrText xml:space="preserve"> \* MERGEFORMAT </w:instrText>
      </w:r>
      <w:r w:rsidR="00C1151B" w:rsidRPr="00954B25">
        <w:rPr>
          <w:rFonts w:ascii="Times New Roman" w:hAnsi="Times New Roman" w:cs="Times New Roman"/>
          <w:rPrChange w:id="54" w:author="Nick Gondek" w:date="2018-12-20T12:03:00Z">
            <w:rPr>
              <w:rFonts w:ascii="Times New Roman" w:hAnsi="Times New Roman" w:cs="Times New Roman"/>
            </w:rPr>
          </w:rPrChange>
        </w:rPr>
        <w:fldChar w:fldCharType="separate"/>
      </w:r>
      <w:r w:rsidR="00954B25" w:rsidRPr="00954B25">
        <w:t>Fig</w:t>
      </w:r>
      <w:r w:rsidR="00954B25" w:rsidRPr="00954B25">
        <w:t>.</w:t>
      </w:r>
      <w:r w:rsidR="00954B25" w:rsidRPr="002B230B">
        <w:t xml:space="preserve"> 3,</w:t>
      </w:r>
      <w:r w:rsidR="00954B25" w:rsidRPr="002B230B">
        <w:rPr>
          <w:rFonts w:ascii="Times New Roman" w:hAnsi="Times New Roman" w:cs="Times New Roman"/>
        </w:rPr>
        <w:t xml:space="preserve"> </w:t>
      </w:r>
      <w:r w:rsidR="00954B25" w:rsidRPr="00954B25">
        <w:rPr>
          <w:rPrChange w:id="55" w:author="Nick Gondek" w:date="2018-12-20T12:03:00Z">
            <w:rPr>
              <w:i/>
            </w:rPr>
          </w:rPrChange>
        </w:rPr>
        <w:t>Fig</w:t>
      </w:r>
      <w:r w:rsidR="00954B25" w:rsidRPr="00954B25">
        <w:rPr>
          <w:rPrChange w:id="56" w:author="Nick Gondek" w:date="2018-12-20T12:03:00Z">
            <w:rPr>
              <w:i/>
            </w:rPr>
          </w:rPrChange>
        </w:rPr>
        <w:t>.</w:t>
      </w:r>
      <w:r w:rsidR="00954B25" w:rsidRPr="00954B25">
        <w:rPr>
          <w:rPrChange w:id="57" w:author="Nick Gondek" w:date="2018-12-20T12:03:00Z">
            <w:rPr>
              <w:i/>
            </w:rPr>
          </w:rPrChange>
        </w:rPr>
        <w:t xml:space="preserve"> </w:t>
      </w:r>
      <w:r w:rsidR="00954B25" w:rsidRPr="00954B25">
        <w:rPr>
          <w:noProof/>
          <w:rPrChange w:id="58" w:author="Nick Gondek" w:date="2018-12-20T12:03:00Z">
            <w:rPr>
              <w:i/>
              <w:noProof/>
            </w:rPr>
          </w:rPrChange>
        </w:rPr>
        <w:t>4</w:t>
      </w:r>
      <w:r w:rsidR="00C1151B" w:rsidRPr="002B230B">
        <w:rPr>
          <w:rFonts w:ascii="Times New Roman" w:hAnsi="Times New Roman" w:cs="Times New Roman"/>
        </w:rPr>
        <w:fldChar w:fldCharType="end"/>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In all cases</w:t>
      </w:r>
      <w:r w:rsidR="00B13933">
        <w:rPr>
          <w:rFonts w:ascii="Times New Roman" w:hAnsi="Times New Roman" w:cs="Times New Roman"/>
        </w:rPr>
        <w:t xml:space="preserve"> where models were properly parameterized</w:t>
      </w:r>
      <w:r w:rsidR="00A8589D">
        <w:rPr>
          <w:rFonts w:ascii="Times New Roman" w:hAnsi="Times New Roman" w:cs="Times New Roman"/>
        </w:rPr>
        <w:t xml:space="preserve">, subsampled data resulted in </w:t>
      </w:r>
      <w:r w:rsidR="005D7C94">
        <w:rPr>
          <w:rFonts w:ascii="Times New Roman" w:hAnsi="Times New Roman" w:cs="Times New Roman"/>
        </w:rPr>
        <w:t xml:space="preserve">estimators of </w:t>
      </w:r>
      <w:r w:rsidR="00A8589D">
        <w:rPr>
          <w:rFonts w:ascii="Times New Roman" w:hAnsi="Times New Roman" w:cs="Times New Roman"/>
        </w:rPr>
        <w:t xml:space="preserve">capture probabilities </w:t>
      </w:r>
      <w:r w:rsidR="00A8589D" w:rsidRPr="00FF45CE">
        <w:rPr>
          <w:rFonts w:ascii="Times New Roman" w:hAnsi="Times New Roman" w:cs="Times New Roman"/>
        </w:rPr>
        <w:t>(</w:t>
      </w:r>
      <w:proofErr w:type="spellStart"/>
      <w:proofErr w:type="gramStart"/>
      <w:r w:rsidR="00A8589D" w:rsidRPr="008D220A">
        <w:rPr>
          <w:rFonts w:ascii="Times New Roman" w:hAnsi="Times New Roman" w:cs="Times New Roman"/>
          <w:i/>
        </w:rPr>
        <w:t>g</w:t>
      </w:r>
      <w:r w:rsidR="00A8589D" w:rsidRPr="008D220A">
        <w:rPr>
          <w:rFonts w:ascii="Times New Roman" w:hAnsi="Times New Roman" w:cs="Times New Roman"/>
          <w:i/>
          <w:vertAlign w:val="subscript"/>
        </w:rPr>
        <w:t>i,k</w:t>
      </w:r>
      <w:proofErr w:type="gramEnd"/>
      <w:r w:rsidR="00A8589D" w:rsidRPr="008D220A">
        <w:rPr>
          <w:rFonts w:ascii="Times New Roman" w:hAnsi="Times New Roman" w:cs="Times New Roman"/>
          <w:i/>
          <w:vertAlign w:val="subscript"/>
        </w:rPr>
        <w:t>,t</w:t>
      </w:r>
      <w:proofErr w:type="spellEnd"/>
      <w:r w:rsidR="00A8589D" w:rsidRPr="00FF45CE">
        <w:rPr>
          <w:rFonts w:ascii="Times New Roman" w:hAnsi="Times New Roman" w:cs="Times New Roman"/>
        </w:rPr>
        <w:t>)</w:t>
      </w:r>
      <w:r w:rsidR="00A8589D">
        <w:rPr>
          <w:rFonts w:ascii="Times New Roman" w:hAnsi="Times New Roman" w:cs="Times New Roman"/>
        </w:rPr>
        <w:t xml:space="preserve"> and behavioral effects</w:t>
      </w:r>
      <w:r w:rsidR="00B13933">
        <w:rPr>
          <w:rFonts w:ascii="Times New Roman" w:hAnsi="Times New Roman" w:cs="Times New Roman"/>
        </w:rPr>
        <w:t xml:space="preserve"> that were</w:t>
      </w:r>
      <w:r w:rsidR="00A8589D">
        <w:rPr>
          <w:rFonts w:ascii="Times New Roman" w:hAnsi="Times New Roman" w:cs="Times New Roman"/>
        </w:rPr>
        <w:t xml:space="preserve"> biased low (</w:t>
      </w:r>
      <w:r w:rsidR="00653EBC">
        <w:rPr>
          <w:rFonts w:ascii="Times New Roman" w:hAnsi="Times New Roman" w:cs="Times New Roman"/>
        </w:rPr>
        <w:t>Fig. S</w:t>
      </w:r>
      <w:r w:rsidR="003A1AEA">
        <w:rPr>
          <w:rFonts w:ascii="Times New Roman" w:hAnsi="Times New Roman" w:cs="Times New Roman"/>
        </w:rPr>
        <w:t>4</w:t>
      </w:r>
      <w:r w:rsidR="00653EBC">
        <w:rPr>
          <w:rFonts w:ascii="Times New Roman" w:hAnsi="Times New Roman" w:cs="Times New Roman"/>
        </w:rPr>
        <w:t>, S</w:t>
      </w:r>
      <w:r w:rsidR="003A1AEA">
        <w:rPr>
          <w:rFonts w:ascii="Times New Roman" w:hAnsi="Times New Roman" w:cs="Times New Roman"/>
        </w:rPr>
        <w:t>5</w:t>
      </w:r>
      <w:r w:rsidR="00A8589D">
        <w:rPr>
          <w:rFonts w:ascii="Times New Roman" w:hAnsi="Times New Roman" w:cs="Times New Roman"/>
        </w:rPr>
        <w:t>).</w:t>
      </w:r>
      <w:r w:rsidR="0014747B" w:rsidRPr="0014747B">
        <w:rPr>
          <w:rFonts w:ascii="Times New Roman" w:hAnsi="Times New Roman" w:cs="Times New Roman"/>
        </w:rPr>
        <w:t xml:space="preserve"> </w:t>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DISCUSSION</w:t>
      </w:r>
    </w:p>
    <w:p w14:paraId="41439FB5" w14:textId="50A5AACD"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w:t>
      </w:r>
      <w:r w:rsidR="00625811">
        <w:rPr>
          <w:rFonts w:ascii="Times New Roman" w:hAnsi="Times New Roman" w:cs="Times New Roman"/>
        </w:rPr>
        <w:lastRenderedPageBreak/>
        <w:t>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59"/>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w:t>
      </w:r>
      <w:commentRangeStart w:id="60"/>
      <w:r w:rsidR="00AE7FB9" w:rsidRPr="005232E4">
        <w:rPr>
          <w:rFonts w:ascii="Times New Roman" w:hAnsi="Times New Roman" w:cs="Times New Roman"/>
          <w:highlight w:val="yellow"/>
        </w:rPr>
        <w:t>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w:t>
      </w:r>
      <w:commentRangeEnd w:id="60"/>
      <w:r w:rsidR="00B1299F">
        <w:rPr>
          <w:rStyle w:val="CommentReference"/>
        </w:rPr>
        <w:commentReference w:id="60"/>
      </w:r>
      <w:r w:rsidR="00AE7FB9">
        <w:rPr>
          <w:rFonts w:ascii="Times New Roman" w:hAnsi="Times New Roman" w:cs="Times New Roman"/>
        </w:rPr>
        <w:t>d that subsampling just a single sample per site-session yielded unbiased SECR estimates.</w:t>
      </w:r>
      <w:commentRangeEnd w:id="59"/>
      <w:r w:rsidR="00AE7FB9">
        <w:rPr>
          <w:rStyle w:val="CommentReference"/>
        </w:rPr>
        <w:commentReference w:id="59"/>
      </w:r>
      <w:r w:rsidR="006547E6">
        <w:rPr>
          <w:rFonts w:ascii="Times New Roman" w:hAnsi="Times New Roman" w:cs="Times New Roman"/>
        </w:rPr>
        <w:t xml:space="preserve"> </w:t>
      </w:r>
      <w:r w:rsidR="00AD17E9">
        <w:rPr>
          <w:rFonts w:ascii="Times New Roman" w:hAnsi="Times New Roman" w:cs="Times New Roman"/>
        </w:rPr>
        <w:t xml:space="preserve"> Importantly, these previous studies did not consider </w:t>
      </w:r>
      <w:r w:rsidR="00317A7F">
        <w:rPr>
          <w:rFonts w:ascii="Times New Roman" w:hAnsi="Times New Roman" w:cs="Times New Roman"/>
        </w:rPr>
        <w:t>un</w:t>
      </w:r>
      <w:r w:rsidR="00AD17E9">
        <w:rPr>
          <w:rFonts w:ascii="Times New Roman" w:hAnsi="Times New Roman" w:cs="Times New Roman"/>
        </w:rPr>
        <w:t xml:space="preserve">modeled individual heterogeneity in capture propensities, and they did not allow individuals with higher capture propensities to also leave more samples at a trap.  Our simulation scenarios that included these assumptions (t5-t7) resulted in </w:t>
      </w:r>
      <w:r w:rsidR="00317A7F">
        <w:rPr>
          <w:rFonts w:ascii="Times New Roman" w:hAnsi="Times New Roman" w:cs="Times New Roman"/>
        </w:rPr>
        <w:t>density estimators that were biased low</w:t>
      </w:r>
      <w:r w:rsidR="00AD17E9">
        <w:rPr>
          <w:rFonts w:ascii="Times New Roman" w:hAnsi="Times New Roman" w:cs="Times New Roman"/>
        </w:rPr>
        <w:t xml:space="preserve">, particularly when using SRS sampling. </w:t>
      </w:r>
    </w:p>
    <w:p w14:paraId="46787158" w14:textId="50FA0C6F"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be 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are not useful information in present SECR models,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other bears also visited the second site and left multiple hair 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5C635231"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lastRenderedPageBreak/>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w:t>
      </w:r>
      <w:r w:rsidR="008A3A92">
        <w:rPr>
          <w:rFonts w:ascii="Times New Roman" w:hAnsi="Times New Roman" w:cs="Times New Roman"/>
        </w:rPr>
        <w:t>;</w:t>
      </w:r>
      <w:r w:rsidR="006B31B9">
        <w:rPr>
          <w:rFonts w:ascii="Times New Roman" w:hAnsi="Times New Roman" w:cs="Times New Roman"/>
        </w:rPr>
        <w:t>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571451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sessions 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commentRangeStart w:id="61"/>
      <w:commentRangeStart w:id="62"/>
      <w:commentRangeStart w:id="63"/>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w:t>
      </w:r>
      <w:commentRangeEnd w:id="61"/>
      <w:r w:rsidR="00607034">
        <w:rPr>
          <w:rStyle w:val="CommentReference"/>
        </w:rPr>
        <w:commentReference w:id="61"/>
      </w:r>
      <w:commentRangeEnd w:id="62"/>
      <w:r w:rsidR="00071F1F">
        <w:rPr>
          <w:rStyle w:val="CommentReference"/>
        </w:rPr>
        <w:commentReference w:id="62"/>
      </w:r>
      <w:commentRangeEnd w:id="63"/>
      <w:r w:rsidR="006547E6">
        <w:rPr>
          <w:rStyle w:val="CommentReference"/>
        </w:rPr>
        <w:commentReference w:id="63"/>
      </w:r>
      <w:r w:rsidR="009D7052">
        <w:rPr>
          <w:rFonts w:ascii="Times New Roman" w:hAnsi="Times New Roman" w:cs="Times New Roman"/>
        </w:rPr>
        <w:t xml:space="preserve">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w:t>
      </w:r>
      <w:r w:rsidR="001C6DB0" w:rsidRPr="005232E4">
        <w:rPr>
          <w:rFonts w:ascii="Times New Roman" w:hAnsi="Times New Roman" w:cs="Times New Roman"/>
        </w:rPr>
        <w:lastRenderedPageBreak/>
        <w:t xml:space="preserve">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36C801E3" w:rsidR="00DC6565" w:rsidRDefault="003C5884" w:rsidP="00BE0A32">
      <w:pPr>
        <w:pStyle w:val="BodyText"/>
        <w:spacing w:before="0" w:after="0" w:line="480" w:lineRule="auto"/>
        <w:ind w:firstLine="720"/>
        <w:rPr>
          <w:rFonts w:ascii="Times New Roman" w:hAnsi="Times New Roman" w:cs="Times New Roman"/>
        </w:rPr>
      </w:pPr>
      <w:r>
        <w:rPr>
          <w:rFonts w:ascii="Times New Roman" w:hAnsi="Times New Roman" w:cs="Times New Roman"/>
        </w:rPr>
        <w:t>O</w:t>
      </w:r>
      <w:r w:rsidR="003F12C0">
        <w:rPr>
          <w:rFonts w:ascii="Times New Roman" w:hAnsi="Times New Roman" w:cs="Times New Roman"/>
        </w:rPr>
        <w:t>ur</w:t>
      </w:r>
      <w:r w:rsidR="007140DA">
        <w:rPr>
          <w:rFonts w:ascii="Times New Roman" w:hAnsi="Times New Roman" w:cs="Times New Roman"/>
        </w:rPr>
        <w:t xml:space="preserve"> re</w:t>
      </w:r>
      <w:r w:rsidR="003F12C0">
        <w:rPr>
          <w:rFonts w:ascii="Times New Roman" w:hAnsi="Times New Roman" w:cs="Times New Roman"/>
        </w:rPr>
        <w:t xml:space="preserve">sults mirror those found in studies investigating non-spatial mark-recapture estimators with missing data </w:t>
      </w:r>
      <w:r w:rsidR="00CE51CE">
        <w:rPr>
          <w:rFonts w:ascii="Times New Roman" w:hAnsi="Times New Roman" w:cs="Times New Roman"/>
        </w:rPr>
        <w:t xml:space="preserve">resulting from subsampling </w:t>
      </w:r>
      <w:r w:rsidR="00A54904">
        <w:rPr>
          <w:rFonts w:ascii="Times New Roman" w:hAnsi="Times New Roman" w:cs="Times New Roman"/>
        </w:rPr>
        <w:t>or failure to genotype</w:t>
      </w:r>
      <w:r w:rsidR="003F12C0">
        <w:rPr>
          <w:rFonts w:ascii="Times New Roman" w:hAnsi="Times New Roman" w:cs="Times New Roman"/>
        </w:rPr>
        <w:t>,</w:t>
      </w:r>
      <w:commentRangeStart w:id="64"/>
      <w:commentRangeStart w:id="65"/>
      <w:r w:rsidR="003F12C0">
        <w:rPr>
          <w:rFonts w:ascii="Times New Roman" w:hAnsi="Times New Roman" w:cs="Times New Roman"/>
        </w:rPr>
        <w:t xml:space="preserve"> </w:t>
      </w:r>
      <w:commentRangeStart w:id="66"/>
      <w:r w:rsidR="003F12C0">
        <w:rPr>
          <w:rFonts w:ascii="Times New Roman" w:hAnsi="Times New Roman" w:cs="Times New Roman"/>
        </w:rPr>
        <w:t xml:space="preserve">in that </w:t>
      </w:r>
      <w:r w:rsidR="00B7563B">
        <w:rPr>
          <w:rFonts w:ascii="Times New Roman" w:hAnsi="Times New Roman" w:cs="Times New Roman"/>
        </w:rPr>
        <w:t xml:space="preserve">post-sampling </w:t>
      </w:r>
      <w:r w:rsidR="003F12C0" w:rsidRPr="00FF45CE">
        <w:rPr>
          <w:rFonts w:ascii="Times New Roman" w:hAnsi="Times New Roman" w:cs="Times New Roman"/>
        </w:rPr>
        <w:t>behavioral effect</w:t>
      </w:r>
      <w:r w:rsidR="00B7563B">
        <w:rPr>
          <w:rFonts w:ascii="Times New Roman" w:hAnsi="Times New Roman" w:cs="Times New Roman"/>
        </w:rPr>
        <w:t>s</w:t>
      </w:r>
      <w:r w:rsidR="003F12C0" w:rsidRPr="00FF45CE">
        <w:rPr>
          <w:rFonts w:ascii="Times New Roman" w:hAnsi="Times New Roman" w:cs="Times New Roman"/>
        </w:rPr>
        <w:t xml:space="preserve"> </w:t>
      </w:r>
      <w:r w:rsidR="00B7563B">
        <w:rPr>
          <w:rFonts w:ascii="Times New Roman" w:hAnsi="Times New Roman" w:cs="Times New Roman"/>
        </w:rPr>
        <w:t>were</w:t>
      </w:r>
      <w:r w:rsidR="003F12C0" w:rsidRPr="00FF45CE">
        <w:rPr>
          <w:rFonts w:ascii="Times New Roman" w:hAnsi="Times New Roman" w:cs="Times New Roman"/>
        </w:rPr>
        <w:t xml:space="preserve"> biased low </w:t>
      </w:r>
      <w:commentRangeEnd w:id="66"/>
      <w:r w:rsidR="00643F8D">
        <w:rPr>
          <w:rStyle w:val="CommentReference"/>
        </w:rPr>
        <w:commentReference w:id="66"/>
      </w:r>
      <w:r w:rsidR="003F12C0" w:rsidRPr="00FF45CE">
        <w:rPr>
          <w:rFonts w:ascii="Times New Roman" w:hAnsi="Times New Roman" w:cs="Times New Roman"/>
        </w:rPr>
        <w:t>(</w:t>
      </w:r>
      <w:commentRangeEnd w:id="64"/>
      <w:proofErr w:type="spellStart"/>
      <w:r w:rsidR="006547E6">
        <w:rPr>
          <w:rStyle w:val="CommentReference"/>
        </w:rPr>
        <w:commentReference w:id="64"/>
      </w:r>
      <w:commentRangeEnd w:id="65"/>
      <w:r w:rsidR="00F774B8">
        <w:rPr>
          <w:rStyle w:val="CommentReference"/>
        </w:rPr>
        <w:commentReference w:id="65"/>
      </w:r>
      <w:r w:rsidR="003F12C0" w:rsidRPr="00FF45CE">
        <w:rPr>
          <w:rFonts w:ascii="Times New Roman" w:hAnsi="Times New Roman" w:cs="Times New Roman"/>
        </w:rPr>
        <w:t>Tredick</w:t>
      </w:r>
      <w:proofErr w:type="spellEnd"/>
      <w:r w:rsidR="003F12C0" w:rsidRPr="00FF45CE">
        <w:rPr>
          <w:rFonts w:ascii="Times New Roman" w:hAnsi="Times New Roman" w:cs="Times New Roman"/>
        </w:rPr>
        <w:t xml:space="preserve"> et. al 2007, Augustine et. al 2014).</w:t>
      </w:r>
      <w:r w:rsidR="00B7563B">
        <w:rPr>
          <w:rFonts w:ascii="Times New Roman" w:hAnsi="Times New Roman" w:cs="Times New Roman"/>
        </w:rPr>
        <w:t xml:space="preserve"> Th</w:t>
      </w:r>
      <w:r w:rsidR="00CE51CE">
        <w:rPr>
          <w:rFonts w:ascii="Times New Roman" w:hAnsi="Times New Roman" w:cs="Times New Roman"/>
        </w:rPr>
        <w:t>e</w:t>
      </w:r>
      <w:r w:rsidR="00B7563B">
        <w:rPr>
          <w:rFonts w:ascii="Times New Roman" w:hAnsi="Times New Roman" w:cs="Times New Roman"/>
        </w:rPr>
        <w:t>s</w:t>
      </w:r>
      <w:r w:rsidR="00CE51CE">
        <w:rPr>
          <w:rFonts w:ascii="Times New Roman" w:hAnsi="Times New Roman" w:cs="Times New Roman"/>
        </w:rPr>
        <w:t>e</w:t>
      </w:r>
      <w:r w:rsidR="00B7563B">
        <w:rPr>
          <w:rFonts w:ascii="Times New Roman" w:hAnsi="Times New Roman" w:cs="Times New Roman"/>
        </w:rPr>
        <w:t xml:space="preserve"> </w:t>
      </w:r>
      <w:r w:rsidR="001D179A">
        <w:rPr>
          <w:rFonts w:ascii="Times New Roman" w:hAnsi="Times New Roman" w:cs="Times New Roman"/>
        </w:rPr>
        <w:t xml:space="preserve">biases were present </w:t>
      </w:r>
      <w:r w:rsidR="00B7563B">
        <w:rPr>
          <w:rFonts w:ascii="Times New Roman" w:hAnsi="Times New Roman" w:cs="Times New Roman"/>
        </w:rPr>
        <w:t>when</w:t>
      </w:r>
      <w:r w:rsidR="001D179A">
        <w:rPr>
          <w:rFonts w:ascii="Times New Roman" w:hAnsi="Times New Roman" w:cs="Times New Roman"/>
        </w:rPr>
        <w:t>ever</w:t>
      </w:r>
      <w:r w:rsidR="00B7563B">
        <w:rPr>
          <w:rFonts w:ascii="Times New Roman" w:hAnsi="Times New Roman" w:cs="Times New Roman"/>
        </w:rPr>
        <w:t xml:space="preserve"> bears left multiple samples at the trap (t4-t7)</w:t>
      </w:r>
      <w:r w:rsidR="001D179A">
        <w:rPr>
          <w:rFonts w:ascii="Times New Roman" w:hAnsi="Times New Roman" w:cs="Times New Roman"/>
        </w:rPr>
        <w:t>,</w:t>
      </w:r>
      <w:r w:rsidR="00B7563B">
        <w:rPr>
          <w:rFonts w:ascii="Times New Roman" w:hAnsi="Times New Roman" w:cs="Times New Roman"/>
        </w:rPr>
        <w:t xml:space="preserve"> and </w:t>
      </w:r>
      <w:r w:rsidR="001D179A">
        <w:rPr>
          <w:rFonts w:ascii="Times New Roman" w:hAnsi="Times New Roman" w:cs="Times New Roman"/>
        </w:rPr>
        <w:t xml:space="preserve">they were </w:t>
      </w:r>
      <w:r w:rsidR="00B7563B">
        <w:rPr>
          <w:rFonts w:ascii="Times New Roman" w:hAnsi="Times New Roman" w:cs="Times New Roman"/>
        </w:rPr>
        <w:t xml:space="preserve">most notable when individual heterogeneity and redundancy were both present (t5-t7). </w:t>
      </w:r>
    </w:p>
    <w:p w14:paraId="4467308F" w14:textId="7FA13B6F" w:rsidR="00B7563B" w:rsidRDefault="00F40876" w:rsidP="00BE0A32">
      <w:pPr>
        <w:pStyle w:val="BodyText"/>
        <w:spacing w:line="480" w:lineRule="auto"/>
        <w:ind w:firstLine="720"/>
        <w:rPr>
          <w:rFonts w:ascii="Times New Roman" w:hAnsi="Times New Roman" w:cs="Times New Roman"/>
        </w:rPr>
      </w:pPr>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 xml:space="preserve">n, </w:t>
      </w:r>
      <w:r w:rsidR="00F774B8">
        <w:rPr>
          <w:rFonts w:ascii="Times New Roman" w:hAnsi="Times New Roman" w:cs="Times New Roman"/>
        </w:rPr>
        <w:t>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 xml:space="preserve">(Fig. 1,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that by using clusters of hairs, rather than barbs as the sample unit, we removed some 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lastRenderedPageBreak/>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67" w:name="subsampling-performance"/>
      <w:bookmarkEnd w:id="67"/>
      <w:r w:rsidRPr="00A116ED">
        <w:rPr>
          <w:rFonts w:ascii="Times New Roman" w:hAnsi="Times New Roman" w:cs="Times New Roman"/>
          <w:b/>
        </w:rPr>
        <w:t>MANAGEMENT IMPLICATIONS</w:t>
      </w:r>
    </w:p>
    <w:p w14:paraId="75D3DE32" w14:textId="24793617"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 xml:space="preserve">to choose samples to process using a strategy that </w:t>
      </w:r>
      <w:commentRangeStart w:id="68"/>
      <w:r w:rsidR="006A24DA">
        <w:rPr>
          <w:rFonts w:ascii="Times New Roman" w:hAnsi="Times New Roman" w:cs="Times New Roman"/>
        </w:rPr>
        <w:t xml:space="preserve">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commentRangeEnd w:id="68"/>
      <w:r w:rsidR="00861CB6">
        <w:rPr>
          <w:rStyle w:val="CommentReference"/>
        </w:rPr>
        <w:commentReference w:id="68"/>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commentRangeStart w:id="69"/>
      <w:r w:rsidR="0048264E" w:rsidRPr="00952884">
        <w:rPr>
          <w:rFonts w:ascii="Times New Roman" w:hAnsi="Times New Roman" w:cs="Times New Roman"/>
        </w:rPr>
        <w:t>randomly choos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unique site-session</w:t>
      </w:r>
      <w:commentRangeEnd w:id="69"/>
      <w:r w:rsidR="0048264E" w:rsidRPr="00952884">
        <w:rPr>
          <w:rStyle w:val="CommentReference"/>
        </w:rPr>
        <w:commentReference w:id="69"/>
      </w:r>
      <w:r w:rsidR="0048264E" w:rsidRPr="00952884">
        <w:rPr>
          <w:rFonts w:ascii="Times New Roman" w:hAnsi="Times New Roman" w:cs="Times New Roman"/>
        </w:rPr>
        <w:t xml:space="preserve">, and </w:t>
      </w:r>
      <w:commentRangeStart w:id="70"/>
      <w:r w:rsidR="0048264E" w:rsidRPr="00952884">
        <w:rPr>
          <w:rFonts w:ascii="Times New Roman" w:hAnsi="Times New Roman" w:cs="Times New Roman"/>
        </w:rPr>
        <w:t xml:space="preserve">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w:t>
      </w:r>
      <w:commentRangeEnd w:id="70"/>
      <w:r w:rsidR="0048264E">
        <w:rPr>
          <w:rStyle w:val="CommentReference"/>
        </w:rPr>
        <w:commentReference w:id="70"/>
      </w:r>
      <w:r w:rsidR="0048264E" w:rsidRPr="00952884">
        <w:rPr>
          <w:rFonts w:ascii="Times New Roman" w:hAnsi="Times New Roman" w:cs="Times New Roman"/>
        </w:rPr>
        <w:t xml:space="preserve">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we considered a single density of bears, one level of trap spacing, and did not incorporate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w:t>
      </w:r>
      <w:r w:rsidR="00270E80">
        <w:rPr>
          <w:rFonts w:ascii="Times New Roman" w:hAnsi="Times New Roman" w:cs="Times New Roman"/>
        </w:rPr>
        <w:lastRenderedPageBreak/>
        <w:t>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SRS)</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71" w:name="future-analysis"/>
      <w:bookmarkStart w:id="72" w:name="references"/>
      <w:bookmarkEnd w:id="71"/>
      <w:bookmarkEnd w:id="72"/>
      <w:r>
        <w:rPr>
          <w:rFonts w:ascii="Times New Roman" w:hAnsi="Times New Roman" w:cs="Times New Roman"/>
          <w:color w:val="auto"/>
          <w:sz w:val="24"/>
          <w:szCs w:val="24"/>
        </w:rPr>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73"/>
      <w:r>
        <w:rPr>
          <w:rFonts w:ascii="Times New Roman" w:hAnsi="Times New Roman" w:cs="Times New Roman"/>
          <w:color w:val="auto"/>
          <w:sz w:val="24"/>
          <w:szCs w:val="24"/>
        </w:rPr>
        <w:t>LITERATURE CITED</w:t>
      </w:r>
      <w:commentRangeEnd w:id="73"/>
      <w:r w:rsidR="003A14C2">
        <w:rPr>
          <w:rStyle w:val="CommentReference"/>
          <w:rFonts w:asciiTheme="minorHAnsi" w:eastAsiaTheme="minorHAnsi" w:hAnsiTheme="minorHAnsi" w:cstheme="minorBidi"/>
          <w:b w:val="0"/>
          <w:bCs w:val="0"/>
          <w:color w:val="auto"/>
        </w:rPr>
        <w:commentReference w:id="73"/>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 xml:space="preserve">Accessed 15 </w:t>
      </w:r>
      <w:proofErr w:type="gramStart"/>
      <w:r w:rsidR="006070CC">
        <w:t>November,</w:t>
      </w:r>
      <w:proofErr w:type="gramEnd"/>
      <w:r w:rsidR="006070CC">
        <w:t xml:space="preserve">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lastRenderedPageBreak/>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An Application to Genetic Capture-Recapt</w:t>
      </w:r>
      <w:commentRangeStart w:id="74"/>
      <w:commentRangeStart w:id="75"/>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74"/>
      <w:r w:rsidR="003F3B11">
        <w:rPr>
          <w:rStyle w:val="CommentReference"/>
          <w:rFonts w:asciiTheme="minorHAnsi" w:eastAsiaTheme="minorHAnsi" w:hAnsiTheme="minorHAnsi" w:cstheme="minorBidi"/>
        </w:rPr>
        <w:commentReference w:id="74"/>
      </w:r>
      <w:commentRangeEnd w:id="75"/>
      <w:r w:rsidR="006070CC">
        <w:rPr>
          <w:rStyle w:val="CommentReference"/>
          <w:rFonts w:asciiTheme="minorHAnsi" w:eastAsiaTheme="minorHAnsi" w:hAnsiTheme="minorHAnsi" w:cstheme="minorBidi"/>
        </w:rPr>
        <w:commentReference w:id="75"/>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 xml:space="preserve">Accessed 15 </w:t>
      </w:r>
      <w:proofErr w:type="gramStart"/>
      <w:r w:rsidR="006070CC">
        <w:t>November,</w:t>
      </w:r>
      <w:proofErr w:type="gramEnd"/>
      <w:r w:rsidR="006070CC">
        <w:t xml:space="preserve">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lastRenderedPageBreak/>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 xml:space="preserve">Accessed 15 </w:t>
      </w:r>
      <w:proofErr w:type="gramStart"/>
      <w:r w:rsidR="006070CC">
        <w:t>November,</w:t>
      </w:r>
      <w:proofErr w:type="gramEnd"/>
      <w:r w:rsidR="006070CC">
        <w:t xml:space="preserve"> 2015.</w:t>
      </w:r>
    </w:p>
    <w:p w14:paraId="1284D28F" w14:textId="4EBB165C"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hair-trapping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lastRenderedPageBreak/>
        <w:t xml:space="preserve">Humm, J., J. W. McCown,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w:t>
      </w:r>
      <w:proofErr w:type="gramStart"/>
      <w:r w:rsidR="001635DB">
        <w:t>November,</w:t>
      </w:r>
      <w:proofErr w:type="gramEnd"/>
      <w:r w:rsidR="001635DB">
        <w:t xml:space="preserve">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lastRenderedPageBreak/>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76"/>
      <w:commentRangeStart w:id="77"/>
      <w:r w:rsidRPr="0097175B">
        <w:t>Statistical Computing. Vienna, Austria. &lt;http://www.r-project.org/&gt;.</w:t>
      </w:r>
      <w:commentRangeEnd w:id="76"/>
      <w:r w:rsidR="003E35E3">
        <w:rPr>
          <w:rStyle w:val="CommentReference"/>
          <w:rFonts w:asciiTheme="minorHAnsi" w:eastAsiaTheme="minorHAnsi" w:hAnsiTheme="minorHAnsi" w:cstheme="minorBidi"/>
        </w:rPr>
        <w:commentReference w:id="76"/>
      </w:r>
      <w:commentRangeEnd w:id="77"/>
      <w:r w:rsidR="00324723">
        <w:rPr>
          <w:rStyle w:val="CommentReference"/>
          <w:rFonts w:asciiTheme="minorHAnsi" w:eastAsiaTheme="minorHAnsi" w:hAnsiTheme="minorHAnsi" w:cstheme="minorBidi"/>
        </w:rPr>
        <w:commentReference w:id="77"/>
      </w:r>
      <w:r w:rsidR="006070CC">
        <w:t xml:space="preserve"> Accessed 15 </w:t>
      </w:r>
      <w:proofErr w:type="gramStart"/>
      <w:r w:rsidR="006070CC">
        <w:t>November,</w:t>
      </w:r>
      <w:proofErr w:type="gramEnd"/>
      <w:r w:rsidR="006070CC">
        <w:t xml:space="preserve"> 2015.</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lastRenderedPageBreak/>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lastRenderedPageBreak/>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6E2D99A4" w14:textId="2575076F" w:rsidR="00C1151B" w:rsidRPr="00294E0E" w:rsidRDefault="00C1151B" w:rsidP="00C1151B">
      <w:pPr>
        <w:pStyle w:val="Caption"/>
        <w:spacing w:line="360" w:lineRule="auto"/>
        <w:rPr>
          <w:rFonts w:ascii="Times New Roman" w:hAnsi="Times New Roman" w:cs="Times New Roman"/>
          <w:i w:val="0"/>
        </w:rPr>
      </w:pPr>
      <w:bookmarkStart w:id="78" w:name="_Ref533069932"/>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78"/>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8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 xml:space="preserve">the simulated capture histories. </w:t>
      </w:r>
      <w:r w:rsidRPr="00954B25">
        <w:rPr>
          <w:rFonts w:ascii="Times New Roman" w:hAnsi="Times New Roman" w:cs="Times New Roman"/>
          <w:b/>
          <w:i w:val="0"/>
        </w:rPr>
        <w:t>Was Fig 3</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6B09A8">
        <w:trPr>
          <w:trHeight w:val="341"/>
        </w:trPr>
        <w:tc>
          <w:tcPr>
            <w:tcW w:w="1345" w:type="dxa"/>
            <w:vMerge w:val="restart"/>
            <w:tcBorders>
              <w:tr2bl w:val="nil"/>
            </w:tcBorders>
            <w:shd w:val="clear" w:color="auto" w:fill="auto"/>
          </w:tcPr>
          <w:p w14:paraId="666C1419"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6B09A8">
        <w:trPr>
          <w:trHeight w:val="296"/>
        </w:trPr>
        <w:tc>
          <w:tcPr>
            <w:tcW w:w="1345" w:type="dxa"/>
            <w:vMerge/>
            <w:tcBorders>
              <w:tr2bl w:val="nil"/>
            </w:tcBorders>
            <w:shd w:val="clear" w:color="auto" w:fill="auto"/>
          </w:tcPr>
          <w:p w14:paraId="33749C0E" w14:textId="77777777" w:rsidR="00C1151B" w:rsidRPr="00294E0E" w:rsidRDefault="00C1151B" w:rsidP="006B09A8">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6B09A8">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6B09A8">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6B09A8">
        <w:trPr>
          <w:trHeight w:val="458"/>
        </w:trPr>
        <w:tc>
          <w:tcPr>
            <w:tcW w:w="1345" w:type="dxa"/>
            <w:shd w:val="clear" w:color="auto" w:fill="auto"/>
          </w:tcPr>
          <w:p w14:paraId="7A9D9DB0"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6B09A8">
        <w:trPr>
          <w:trHeight w:val="1565"/>
        </w:trPr>
        <w:tc>
          <w:tcPr>
            <w:tcW w:w="1345" w:type="dxa"/>
          </w:tcPr>
          <w:p w14:paraId="496E8CF4"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Individual bears </w:t>
            </w:r>
            <w:proofErr w:type="gramStart"/>
            <w:r w:rsidRPr="00294E0E">
              <w:rPr>
                <w:rFonts w:ascii="Times New Roman" w:hAnsi="Times New Roman" w:cs="Times New Roman"/>
                <w:i w:val="0"/>
                <w:sz w:val="20"/>
                <w:szCs w:val="20"/>
              </w:rPr>
              <w:t>are more or less</w:t>
            </w:r>
            <w:proofErr w:type="gramEnd"/>
            <w:r w:rsidRPr="00294E0E">
              <w:rPr>
                <w:rFonts w:ascii="Times New Roman" w:hAnsi="Times New Roman" w:cs="Times New Roman"/>
                <w:i w:val="0"/>
                <w:sz w:val="20"/>
                <w:szCs w:val="20"/>
              </w:rPr>
              <w:t xml:space="preserve"> likely to visit any trap</w:t>
            </w:r>
          </w:p>
        </w:tc>
        <w:tc>
          <w:tcPr>
            <w:tcW w:w="1170" w:type="dxa"/>
          </w:tcPr>
          <w:p w14:paraId="0C0AA1F2"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6B09A8">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6B09A8">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6B09A8">
        <w:trPr>
          <w:trHeight w:val="1700"/>
        </w:trPr>
        <w:tc>
          <w:tcPr>
            <w:tcW w:w="1345" w:type="dxa"/>
          </w:tcPr>
          <w:p w14:paraId="133A9735"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6B09A8">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6B09A8">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6B09A8">
            <w:pPr>
              <w:spacing w:line="360" w:lineRule="auto"/>
              <w:rPr>
                <w:rFonts w:ascii="Times New Roman" w:hAnsi="Times New Roman" w:cs="Times New Roman"/>
              </w:rPr>
            </w:pPr>
          </w:p>
        </w:tc>
      </w:tr>
      <w:tr w:rsidR="00C1151B" w:rsidRPr="00294E0E" w14:paraId="3F96979C" w14:textId="77777777" w:rsidTr="006B09A8">
        <w:trPr>
          <w:trHeight w:val="1880"/>
        </w:trPr>
        <w:tc>
          <w:tcPr>
            <w:tcW w:w="1345" w:type="dxa"/>
          </w:tcPr>
          <w:p w14:paraId="44A8F8BB"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4CAE3B85" w14:textId="77777777" w:rsidR="00C1151B" w:rsidRDefault="00C1151B">
      <w:r>
        <w:rPr>
          <w:i/>
        </w:rPr>
        <w:br w:type="page"/>
      </w:r>
    </w:p>
    <w:p w14:paraId="64091126" w14:textId="7B0C210D" w:rsidR="002A5D2C" w:rsidRPr="00A54904" w:rsidRDefault="002A5D2C" w:rsidP="00C52978">
      <w:pPr>
        <w:pStyle w:val="BodyText"/>
        <w:spacing w:line="360" w:lineRule="auto"/>
        <w:rPr>
          <w:rFonts w:eastAsiaTheme="minorEastAsia"/>
        </w:rPr>
      </w:pPr>
      <w:bookmarkStart w:id="79" w:name="_Ref533069986"/>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79"/>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commentRangeStart w:id="80"/>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w:t>
      </w:r>
      <w:commentRangeEnd w:id="80"/>
      <w:r w:rsidR="00BE43DB">
        <w:rPr>
          <w:rStyle w:val="CommentReference"/>
        </w:rPr>
        <w:commentReference w:id="80"/>
      </w:r>
      <w:r w:rsidR="0072420D" w:rsidRPr="00A54904">
        <w:rPr>
          <w:rFonts w:ascii="Times New Roman" w:eastAsia="Times New Roman" w:hAnsi="Times New Roman" w:cs="Times New Roman"/>
        </w:rPr>
        <w:t>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r w:rsidR="00C1151B" w:rsidRPr="00954B25">
        <w:rPr>
          <w:rFonts w:ascii="Times New Roman" w:eastAsia="Times New Roman" w:hAnsi="Times New Roman" w:cs="Times New Roman"/>
          <w:b/>
        </w:rPr>
        <w:t>Was fig 2</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475855" w:rsidRPr="00F15945" w:rsidRDefault="00475855"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475855" w:rsidRPr="00F15945" w:rsidRDefault="00475855"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475855" w:rsidRDefault="00475855" w:rsidP="004E5F87">
                            <w:pPr>
                              <w:rPr>
                                <w:rFonts w:ascii="Times" w:hAnsi="Times" w:cs="Times"/>
                                <w:sz w:val="36"/>
                                <w:szCs w:val="36"/>
                              </w:rPr>
                            </w:pPr>
                            <w:r>
                              <w:rPr>
                                <w:rFonts w:ascii="Times" w:hAnsi="Times" w:cs="Times"/>
                                <w:sz w:val="36"/>
                                <w:szCs w:val="36"/>
                              </w:rPr>
                              <w:t>A</w:t>
                            </w:r>
                          </w:p>
                          <w:p w14:paraId="759175E7" w14:textId="77777777" w:rsidR="00475855" w:rsidRPr="00F15945" w:rsidRDefault="00475855"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475855" w:rsidRDefault="00475855" w:rsidP="004E5F87">
                      <w:pPr>
                        <w:rPr>
                          <w:rFonts w:ascii="Times" w:hAnsi="Times" w:cs="Times"/>
                          <w:sz w:val="36"/>
                          <w:szCs w:val="36"/>
                        </w:rPr>
                      </w:pPr>
                      <w:r>
                        <w:rPr>
                          <w:rFonts w:ascii="Times" w:hAnsi="Times" w:cs="Times"/>
                          <w:sz w:val="36"/>
                          <w:szCs w:val="36"/>
                        </w:rPr>
                        <w:t>A</w:t>
                      </w:r>
                    </w:p>
                    <w:p w14:paraId="759175E7" w14:textId="77777777" w:rsidR="00475855" w:rsidRPr="00F15945" w:rsidRDefault="00475855"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6ADF1322" w:rsidR="00954B25" w:rsidRPr="00C1151B" w:rsidRDefault="00954B25" w:rsidP="00954B25">
      <w:pPr>
        <w:pStyle w:val="Caption"/>
        <w:spacing w:line="360" w:lineRule="auto"/>
      </w:pPr>
      <w:bookmarkStart w:id="81" w:name="_Ref533070089"/>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954B25">
        <w:rPr>
          <w:rFonts w:ascii="Times New Roman" w:hAnsi="Times New Roman" w:cs="Times New Roman"/>
          <w:b/>
          <w:noProof/>
        </w:rPr>
        <w:t>Was Fig 1</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138938CF" w14:textId="77777777" w:rsidR="00954B25" w:rsidRPr="00294E0E" w:rsidRDefault="00954B25" w:rsidP="00954B25">
      <w:pPr>
        <w:spacing w:line="360" w:lineRule="auto"/>
        <w:rPr>
          <w:rFonts w:ascii="Times New Roman" w:hAnsi="Times New Roman" w:cs="Times New Roman"/>
        </w:rPr>
      </w:pPr>
      <w:r w:rsidRPr="00294E0E">
        <w:rPr>
          <w:rFonts w:ascii="Times New Roman" w:hAnsi="Times New Roman" w:cs="Times New Roman"/>
        </w:rPr>
        <w:br w:type="page"/>
      </w:r>
    </w:p>
    <w:p w14:paraId="3424248E" w14:textId="5F3A1160" w:rsidR="00C744B4" w:rsidRPr="00294E0E" w:rsidRDefault="005A0B0A" w:rsidP="005751F1">
      <w:pPr>
        <w:pStyle w:val="Caption"/>
        <w:spacing w:line="360" w:lineRule="auto"/>
        <w:rPr>
          <w:rFonts w:ascii="Times New Roman" w:hAnsi="Times New Roman" w:cs="Times New Roman"/>
          <w:noProof/>
        </w:rPr>
      </w:pPr>
      <w:r w:rsidRPr="005751F1">
        <w:rPr>
          <w:i w:val="0"/>
        </w:rPr>
        <w:lastRenderedPageBreak/>
        <w:t>F</w:t>
      </w:r>
      <w:commentRangeStart w:id="82"/>
      <w:r w:rsidRPr="005751F1">
        <w:rPr>
          <w:i w:val="0"/>
        </w:rPr>
        <w:t xml:space="preserve">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4</w:t>
      </w:r>
      <w:r w:rsidR="00734E27">
        <w:rPr>
          <w:i w:val="0"/>
        </w:rPr>
        <w:fldChar w:fldCharType="end"/>
      </w:r>
      <w:bookmarkEnd w:id="81"/>
      <w:r w:rsidR="00EA7BDE" w:rsidRPr="005751F1">
        <w:rPr>
          <w:rFonts w:ascii="Times New Roman" w:eastAsia="Times New Roman" w:hAnsi="Times New Roman" w:cs="Times New Roman"/>
          <w:i w:val="0"/>
          <w:color w:val="000000" w:themeColor="text1"/>
          <w:kern w:val="24"/>
        </w:rPr>
        <w:t xml:space="preserve">. Ratio </w:t>
      </w:r>
      <w:commentRangeEnd w:id="82"/>
      <w:r w:rsidR="008928FC">
        <w:rPr>
          <w:rStyle w:val="CommentReference"/>
          <w:i w:val="0"/>
        </w:rPr>
        <w:commentReference w:id="82"/>
      </w:r>
      <w:r w:rsidR="00EA7BDE" w:rsidRPr="005751F1">
        <w:rPr>
          <w:rFonts w:ascii="Times New Roman" w:eastAsia="Times New Roman" w:hAnsi="Times New Roman" w:cs="Times New Roman"/>
          <w:i w:val="0"/>
          <w:color w:val="000000" w:themeColor="text1"/>
          <w:kern w:val="24"/>
        </w:rPr>
        <w:t xml:space="preserve">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w:t>
      </w:r>
      <w:commentRangeStart w:id="83"/>
      <w:r w:rsidR="00CB2315">
        <w:rPr>
          <w:rFonts w:ascii="Times New Roman" w:hAnsi="Times New Roman" w:cs="Times New Roman"/>
          <w:i w:val="0"/>
          <w:noProof/>
        </w:rPr>
        <w:t>Boxes extend to the first and third quartiles of values, and whiskers extend to 1.5 times the interquartile range in either direction from the mean value</w:t>
      </w:r>
      <w:commentRangeEnd w:id="83"/>
      <w:r w:rsidR="00357AC2">
        <w:rPr>
          <w:rStyle w:val="CommentReference"/>
          <w:i w:val="0"/>
        </w:rPr>
        <w:commentReference w:id="83"/>
      </w:r>
      <w:r w:rsidR="00CB2315">
        <w:rPr>
          <w:rFonts w:ascii="Times New Roman" w:hAnsi="Times New Roman" w:cs="Times New Roman"/>
          <w:i w:val="0"/>
          <w:noProof/>
        </w:rPr>
        <w:t xml:space="preserve">. </w:t>
      </w:r>
      <w:r w:rsidR="00EA7BDE" w:rsidRPr="005751F1">
        <w:rPr>
          <w:rFonts w:ascii="Times New Roman" w:hAnsi="Times New Roman" w:cs="Times New Roman"/>
          <w:i w:val="0"/>
          <w:noProof/>
        </w:rPr>
        <w:t xml:space="preserve">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Pr="005A0B0A">
        <w:rPr>
          <w:noProof/>
        </w:rPr>
        <w:t xml:space="preserve"> </w:t>
      </w:r>
      <w:r w:rsidR="00C1151B" w:rsidRPr="00954B25">
        <w:rPr>
          <w:b/>
          <w:noProof/>
        </w:rPr>
        <w:t>Was Fig 4</w:t>
      </w:r>
      <w:r>
        <w:rPr>
          <w:noProof/>
        </w:rPr>
        <w:drawing>
          <wp:inline distT="0" distB="0" distL="0" distR="0" wp14:anchorId="5F1F00FC" wp14:editId="4DFAC0C6">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497DD2C1"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 xml:space="preserve">and full data sets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357AC2">
        <w:rPr>
          <w:rFonts w:ascii="Times New Roman" w:hAnsi="Times New Roman" w:cs="Times New Roman"/>
          <w:i w:val="0"/>
          <w:noProof/>
        </w:rPr>
        <w:t>Points represent the mean proportion,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r w:rsidR="00C1151B" w:rsidRPr="00954B25">
        <w:rPr>
          <w:rFonts w:ascii="Times New Roman" w:hAnsi="Times New Roman" w:cs="Times New Roman"/>
          <w:b/>
          <w:i w:val="0"/>
        </w:rPr>
        <w:t>Was Fig 5</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05019637">
            <wp:extent cx="6390835" cy="42605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5" cy="4260557"/>
                    </a:xfrm>
                    <a:prstGeom prst="rect">
                      <a:avLst/>
                    </a:prstGeom>
                  </pic:spPr>
                </pic:pic>
              </a:graphicData>
            </a:graphic>
          </wp:inline>
        </w:drawing>
      </w:r>
      <w:r w:rsidR="00C744B4">
        <w:rPr>
          <w:rFonts w:ascii="Times New Roman" w:hAnsi="Times New Roman" w:cs="Times New Roman"/>
          <w:i/>
        </w:rPr>
        <w:br w:type="page"/>
      </w:r>
    </w:p>
    <w:p w14:paraId="39F636E6" w14:textId="226DADCE" w:rsidR="008D3C3A" w:rsidRPr="005751F1" w:rsidRDefault="005A0B0A" w:rsidP="00734679">
      <w:pPr>
        <w:pStyle w:val="Caption"/>
        <w:spacing w:line="360" w:lineRule="auto"/>
        <w:rPr>
          <w:rFonts w:ascii="Times New Roman" w:hAnsi="Times New Roman" w:cs="Times New Roman"/>
          <w:i w:val="0"/>
        </w:rPr>
      </w:pPr>
      <w:bookmarkStart w:id="84"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84"/>
      <w:commentRangeStart w:id="85"/>
      <w:commentRangeStart w:id="86"/>
      <w:r w:rsidRPr="005751F1">
        <w:rPr>
          <w:i w:val="0"/>
        </w:rPr>
        <w:t xml:space="preserve">. </w:t>
      </w:r>
      <w:r w:rsidR="008D3C3A" w:rsidRPr="005751F1">
        <w:rPr>
          <w:rFonts w:ascii="Times New Roman" w:eastAsia="Times New Roman" w:hAnsi="Times New Roman" w:cs="Times New Roman"/>
          <w:i w:val="0"/>
          <w:color w:val="000000" w:themeColor="text1"/>
          <w:kern w:val="24"/>
        </w:rPr>
        <w:t xml:space="preserve">Proportion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85"/>
      <w:r w:rsidR="008C59DB">
        <w:rPr>
          <w:rStyle w:val="CommentReference"/>
          <w:i w:val="0"/>
        </w:rPr>
        <w:commentReference w:id="85"/>
      </w:r>
      <w:commentRangeEnd w:id="86"/>
      <w:r w:rsidR="00357AC2">
        <w:rPr>
          <w:rStyle w:val="CommentReference"/>
          <w:i w:val="0"/>
        </w:rPr>
        <w:commentReference w:id="86"/>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 xml:space="preserve">. </w:t>
      </w:r>
      <w:r w:rsidR="00CB2315">
        <w:rPr>
          <w:rFonts w:ascii="Times New Roman" w:hAnsi="Times New Roman" w:cs="Times New Roman"/>
          <w:i w:val="0"/>
          <w:noProof/>
        </w:rPr>
        <w:t>Boxes extend to the first and third quartiles of values, and whiskers extend to 1.5 times the interquartile range in either direction from the mean value</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r w:rsidR="00C1151B" w:rsidRPr="00954B25">
        <w:rPr>
          <w:rFonts w:ascii="Times New Roman" w:hAnsi="Times New Roman" w:cs="Times New Roman"/>
          <w:b/>
          <w:i w:val="0"/>
        </w:rPr>
        <w:t>Was Fig 6</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7405D6A0">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0DD6F977" w14:textId="3F2008C9" w:rsidR="00404765" w:rsidRPr="00294E0E" w:rsidRDefault="008369D2" w:rsidP="00294E0E">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009C5665"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009C5665" w:rsidRPr="00294E0E">
        <w:rPr>
          <w:rFonts w:ascii="Times New Roman" w:hAnsi="Times New Roman" w:cs="Times New Roman"/>
          <w:i w:val="0"/>
        </w:rPr>
        <w:fldChar w:fldCharType="separate"/>
      </w:r>
      <w:r w:rsidR="00954B25">
        <w:rPr>
          <w:rFonts w:ascii="Times New Roman" w:hAnsi="Times New Roman" w:cs="Times New Roman"/>
          <w:i w:val="0"/>
          <w:noProof/>
        </w:rPr>
        <w:t>1</w:t>
      </w:r>
      <w:r w:rsidR="009C5665" w:rsidRPr="00294E0E">
        <w:rPr>
          <w:rFonts w:ascii="Times New Roman" w:hAnsi="Times New Roman" w:cs="Times New Roman"/>
          <w:i w:val="0"/>
        </w:rPr>
        <w:fldChar w:fldCharType="end"/>
      </w:r>
      <w:r w:rsidRPr="00294E0E">
        <w:rPr>
          <w:rFonts w:ascii="Times New Roman" w:hAnsi="Times New Roman" w:cs="Times New Roman"/>
          <w:b/>
          <w:i w:val="0"/>
        </w:rPr>
        <w:t>.</w:t>
      </w:r>
      <w:r w:rsidR="00404765" w:rsidRPr="00294E0E">
        <w:rPr>
          <w:rFonts w:ascii="Times New Roman" w:hAnsi="Times New Roman" w:cs="Times New Roman"/>
          <w:b/>
          <w:i w:val="0"/>
        </w:rPr>
        <w:t xml:space="preserve"> </w:t>
      </w:r>
      <w:r w:rsidR="00404765" w:rsidRPr="00294E0E">
        <w:rPr>
          <w:rFonts w:ascii="Times New Roman" w:hAnsi="Times New Roman" w:cs="Times New Roman"/>
          <w:i w:val="0"/>
        </w:rPr>
        <w:t>Model Notation</w:t>
      </w:r>
      <w:r w:rsidR="00E56FAC">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404765" w:rsidRPr="0040630A" w14:paraId="456C1670" w14:textId="77777777" w:rsidTr="00404765">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0B2D1563"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5B9A318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404765" w:rsidRPr="0040630A" w14:paraId="04945803"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5EA59835"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11CD1B13" w14:textId="5BD997F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sidR="00132A4A">
              <w:rPr>
                <w:rFonts w:ascii="Times New Roman" w:eastAsia="Times New Roman" w:hAnsi="Times New Roman" w:cs="Times New Roman"/>
                <w:color w:val="000000" w:themeColor="text1"/>
                <w:kern w:val="24"/>
              </w:rPr>
              <w:t xml:space="preserve"> (30 in all scenarios)</w:t>
            </w:r>
          </w:p>
        </w:tc>
      </w:tr>
      <w:tr w:rsidR="00404765" w:rsidRPr="0040630A" w14:paraId="1CFFB35F" w14:textId="77777777" w:rsidTr="00404765">
        <w:trPr>
          <w:trHeight w:val="20"/>
        </w:trPr>
        <w:tc>
          <w:tcPr>
            <w:tcW w:w="1104" w:type="dxa"/>
            <w:tcBorders>
              <w:top w:val="nil"/>
              <w:bottom w:val="nil"/>
            </w:tcBorders>
          </w:tcPr>
          <w:p w14:paraId="4A010FB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25C54BF5" w14:textId="191C7C5B"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sidR="00132A4A">
              <w:rPr>
                <w:rFonts w:ascii="Times New Roman" w:eastAsia="Times New Roman" w:hAnsi="Times New Roman" w:cs="Times New Roman"/>
                <w:color w:val="000000" w:themeColor="text1"/>
                <w:kern w:val="24"/>
              </w:rPr>
              <w:t xml:space="preserve"> (36 in all scenarios)</w:t>
            </w:r>
          </w:p>
        </w:tc>
      </w:tr>
      <w:tr w:rsidR="00404765" w:rsidRPr="0040630A" w14:paraId="4B4DFDC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891144A" w14:textId="77777777" w:rsidR="00404765" w:rsidRPr="00D76BFD" w:rsidRDefault="00404765"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sidR="00D76BFD">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10C40705" w14:textId="74DB63CE" w:rsidR="00404765" w:rsidRPr="0040630A" w:rsidRDefault="00404765" w:rsidP="000A1EFF">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sidR="000A1EFF">
              <w:rPr>
                <w:rFonts w:ascii="Times New Roman" w:eastAsia="Times New Roman" w:hAnsi="Times New Roman" w:cs="Times New Roman"/>
                <w:color w:val="000000" w:themeColor="text1"/>
                <w:kern w:val="24"/>
              </w:rPr>
              <w:t xml:space="preserve"> </w:t>
            </w:r>
            <w:r w:rsidR="000A1EFF"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0A1EFF">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sidR="00132A4A">
              <w:rPr>
                <w:rFonts w:ascii="Times New Roman" w:eastAsia="Times New Roman" w:hAnsi="Times New Roman" w:cs="Times New Roman"/>
                <w:color w:val="000000" w:themeColor="text1"/>
                <w:kern w:val="24"/>
              </w:rPr>
              <w:t xml:space="preserve"> </w:t>
            </w:r>
          </w:p>
        </w:tc>
      </w:tr>
      <w:tr w:rsidR="00404765" w:rsidRPr="0040630A" w14:paraId="421899A5" w14:textId="77777777" w:rsidTr="00404765">
        <w:trPr>
          <w:trHeight w:val="20"/>
        </w:trPr>
        <w:tc>
          <w:tcPr>
            <w:tcW w:w="1104" w:type="dxa"/>
            <w:tcBorders>
              <w:top w:val="nil"/>
              <w:bottom w:val="nil"/>
            </w:tcBorders>
          </w:tcPr>
          <w:p w14:paraId="0A0D35D4"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7D6AF87" w14:textId="34FBC836"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sidR="00132A4A">
              <w:rPr>
                <w:rFonts w:ascii="Times New Roman" w:eastAsia="Times New Roman" w:hAnsi="Times New Roman" w:cs="Times New Roman"/>
                <w:color w:val="000000" w:themeColor="text1"/>
                <w:kern w:val="24"/>
              </w:rPr>
              <w:t xml:space="preserve"> (6 in all scenarios)</w:t>
            </w:r>
          </w:p>
        </w:tc>
      </w:tr>
      <w:tr w:rsidR="00404765" w:rsidRPr="0040630A" w14:paraId="68738C7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4CB3358"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427DA018" w14:textId="045A9D4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sidR="00E56FAC">
              <w:rPr>
                <w:rFonts w:ascii="Times New Roman" w:eastAsia="Times New Roman" w:hAnsi="Times New Roman" w:cs="Times New Roman"/>
                <w:color w:val="000000" w:themeColor="text1"/>
                <w:kern w:val="24"/>
              </w:rPr>
              <w:t xml:space="preserve"> (200m in all scenarios)</w:t>
            </w:r>
          </w:p>
        </w:tc>
      </w:tr>
      <w:tr w:rsidR="00404765" w:rsidRPr="0040630A" w14:paraId="1FA66FF9" w14:textId="77777777" w:rsidTr="00404765">
        <w:trPr>
          <w:trHeight w:val="20"/>
        </w:trPr>
        <w:tc>
          <w:tcPr>
            <w:tcW w:w="1104" w:type="dxa"/>
            <w:tcBorders>
              <w:top w:val="nil"/>
              <w:bottom w:val="nil"/>
            </w:tcBorders>
            <w:hideMark/>
          </w:tcPr>
          <w:p w14:paraId="33E1741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6B2FB101" w14:textId="72932A7B"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sidR="00E56FAC">
              <w:rPr>
                <w:rFonts w:ascii="Times New Roman" w:eastAsia="Times New Roman" w:hAnsi="Times New Roman" w:cs="Times New Roman"/>
                <w:color w:val="000000" w:themeColor="text1"/>
                <w:kern w:val="24"/>
              </w:rPr>
              <w:t xml:space="preserve"> (.75 in t6 and t7, 0 in all other scenarios)</w:t>
            </w:r>
          </w:p>
        </w:tc>
      </w:tr>
      <w:tr w:rsidR="00404765" w:rsidRPr="0040630A" w14:paraId="5B312597"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F2259A1"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73D55BD6" w14:textId="56BCA082"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sidR="00E56FAC">
              <w:rPr>
                <w:rFonts w:ascii="Times New Roman" w:eastAsia="Times New Roman" w:hAnsi="Times New Roman" w:cs="Times New Roman"/>
                <w:color w:val="000000" w:themeColor="text1"/>
                <w:kern w:val="24"/>
              </w:rPr>
              <w:t xml:space="preserve"> </w:t>
            </w:r>
          </w:p>
        </w:tc>
      </w:tr>
      <w:tr w:rsidR="00404765" w:rsidRPr="0040630A" w14:paraId="3A17C6CA" w14:textId="77777777" w:rsidTr="00404765">
        <w:trPr>
          <w:trHeight w:val="20"/>
        </w:trPr>
        <w:tc>
          <w:tcPr>
            <w:tcW w:w="1104" w:type="dxa"/>
            <w:tcBorders>
              <w:top w:val="nil"/>
              <w:bottom w:val="nil"/>
            </w:tcBorders>
            <w:hideMark/>
          </w:tcPr>
          <w:p w14:paraId="077BEDA5" w14:textId="77777777" w:rsidR="00404765" w:rsidRPr="00D76BFD" w:rsidRDefault="00D76BFD"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385899F9" w14:textId="77777777" w:rsidR="00404765" w:rsidRPr="00D76BFD" w:rsidRDefault="00404765" w:rsidP="007E1CC2">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sidR="000A1EFF">
              <w:rPr>
                <w:rFonts w:ascii="Times New Roman" w:eastAsia="Times New Roman" w:hAnsi="Times New Roman" w:cs="Times New Roman"/>
                <w:color w:val="000000" w:themeColor="text1"/>
                <w:kern w:val="24"/>
              </w:rPr>
              <w:t xml:space="preserve">the activity center for individual </w:t>
            </w:r>
            <w:proofErr w:type="spellStart"/>
            <w:r w:rsidR="000A1EFF" w:rsidRPr="00DC6565">
              <w:rPr>
                <w:rFonts w:ascii="Times New Roman" w:eastAsia="Times New Roman" w:hAnsi="Times New Roman" w:cs="Times New Roman"/>
                <w:i/>
                <w:color w:val="000000" w:themeColor="text1"/>
                <w:kern w:val="24"/>
              </w:rPr>
              <w:t>i</w:t>
            </w:r>
            <w:proofErr w:type="spellEnd"/>
            <w:r w:rsidR="000A1EFF">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sidR="00D76BFD">
              <w:rPr>
                <w:rFonts w:ascii="Times New Roman" w:eastAsia="Times New Roman" w:hAnsi="Times New Roman" w:cs="Times New Roman"/>
                <w:i/>
                <w:iCs/>
                <w:color w:val="000000" w:themeColor="text1"/>
                <w:kern w:val="24"/>
                <w:vertAlign w:val="subscript"/>
              </w:rPr>
              <w:t>i</w:t>
            </w:r>
            <w:r w:rsidR="000A1EFF">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sidR="000A1EFF">
              <w:rPr>
                <w:rFonts w:ascii="Times New Roman" w:eastAsia="Times New Roman" w:hAnsi="Times New Roman" w:cs="Times New Roman"/>
                <w:color w:val="000000" w:themeColor="text1"/>
                <w:kern w:val="24"/>
              </w:rPr>
              <w:t xml:space="preserve"> the location of trap </w:t>
            </w:r>
            <w:r w:rsidR="000A1EFF" w:rsidRPr="00DC6565">
              <w:rPr>
                <w:rFonts w:ascii="Times New Roman" w:eastAsia="Times New Roman" w:hAnsi="Times New Roman" w:cs="Times New Roman"/>
                <w:i/>
                <w:color w:val="000000" w:themeColor="text1"/>
                <w:kern w:val="24"/>
              </w:rPr>
              <w:t>k</w:t>
            </w:r>
            <w:r w:rsidR="000A1EFF">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sidR="00D76BFD">
              <w:rPr>
                <w:rFonts w:ascii="Times New Roman" w:eastAsia="Times New Roman" w:hAnsi="Times New Roman" w:cs="Times New Roman"/>
                <w:i/>
                <w:iCs/>
                <w:color w:val="000000" w:themeColor="text1"/>
                <w:kern w:val="24"/>
                <w:vertAlign w:val="subscript"/>
              </w:rPr>
              <w:t>k</w:t>
            </w:r>
          </w:p>
        </w:tc>
      </w:tr>
      <w:tr w:rsidR="00404765" w:rsidRPr="0040630A" w14:paraId="0B8AAC5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3D320B5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43EA389D" w14:textId="7A6937BD"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sidR="00FA1897">
              <w:rPr>
                <w:rFonts w:ascii="Times New Roman" w:eastAsia="Times New Roman" w:hAnsi="Times New Roman" w:cs="Times New Roman"/>
                <w:color w:val="000000" w:themeColor="text1"/>
                <w:kern w:val="24"/>
              </w:rPr>
              <w:t xml:space="preserve"> (.5 in all scenarios)</w:t>
            </w:r>
          </w:p>
        </w:tc>
      </w:tr>
      <w:tr w:rsidR="00404765" w:rsidRPr="0040630A" w14:paraId="2A29861D" w14:textId="77777777" w:rsidTr="00404765">
        <w:trPr>
          <w:trHeight w:val="20"/>
        </w:trPr>
        <w:tc>
          <w:tcPr>
            <w:tcW w:w="1104" w:type="dxa"/>
            <w:tcBorders>
              <w:top w:val="nil"/>
              <w:bottom w:val="nil"/>
            </w:tcBorders>
            <w:hideMark/>
          </w:tcPr>
          <w:p w14:paraId="620330A4" w14:textId="77777777" w:rsidR="00404765" w:rsidRPr="0038778A" w:rsidRDefault="0038778A" w:rsidP="007E1CC2">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2F6E0102" w14:textId="41E08A61"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 xml:space="preserve">ies </w:t>
            </w:r>
            <w:r w:rsidR="00E56FAC">
              <w:rPr>
                <w:rFonts w:ascii="Times New Roman" w:eastAsia="Times New Roman" w:hAnsi="Times New Roman" w:cs="Times New Roman"/>
                <w:color w:val="000000" w:themeColor="text1"/>
                <w:kern w:val="24"/>
              </w:rPr>
              <w:t>(</w:t>
            </w:r>
            <w:r w:rsidR="00FA1897">
              <w:rPr>
                <w:rFonts w:ascii="Times New Roman" w:eastAsia="Times New Roman" w:hAnsi="Times New Roman" w:cs="Times New Roman"/>
                <w:color w:val="000000" w:themeColor="text1"/>
                <w:kern w:val="24"/>
              </w:rPr>
              <w:t>1</w:t>
            </w:r>
            <w:r w:rsidR="00E56FAC">
              <w:rPr>
                <w:rFonts w:ascii="Times New Roman" w:eastAsia="Times New Roman" w:hAnsi="Times New Roman" w:cs="Times New Roman"/>
                <w:color w:val="000000" w:themeColor="text1"/>
                <w:kern w:val="24"/>
              </w:rPr>
              <w:t xml:space="preserve"> in t2, t5, t6 and 0 in all other scenarios)</w:t>
            </w:r>
          </w:p>
        </w:tc>
      </w:tr>
      <w:tr w:rsidR="00404765" w:rsidRPr="0040630A" w14:paraId="446BBC5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60ADEF4" w14:textId="77777777" w:rsidR="00404765" w:rsidRPr="0040630A" w:rsidRDefault="0038778A" w:rsidP="007E1CC2">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A17F701" w14:textId="5D324FE9" w:rsidR="00404765" w:rsidRPr="00E56FAC"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007162CB" w:rsidRPr="0040630A">
              <w:rPr>
                <w:rFonts w:ascii="Times New Roman" w:eastAsia="Times New Roman" w:hAnsi="Times New Roman" w:cs="Times New Roman"/>
                <w:i/>
                <w:color w:val="000000" w:themeColor="text1"/>
                <w:kern w:val="24"/>
                <w:lang w:val="el-GR"/>
              </w:rPr>
              <w:t>Ψ</w:t>
            </w:r>
            <w:r w:rsidR="00E56FAC">
              <w:rPr>
                <w:rFonts w:ascii="Times New Roman" w:eastAsia="Times New Roman" w:hAnsi="Times New Roman" w:cs="Times New Roman"/>
                <w:i/>
                <w:color w:val="000000" w:themeColor="text1"/>
                <w:kern w:val="24"/>
              </w:rPr>
              <w:t xml:space="preserve"> </w:t>
            </w:r>
            <w:r w:rsidR="00E56FAC">
              <w:rPr>
                <w:rFonts w:ascii="Times New Roman" w:eastAsia="Times New Roman" w:hAnsi="Times New Roman" w:cs="Times New Roman"/>
                <w:color w:val="000000" w:themeColor="text1"/>
                <w:kern w:val="24"/>
              </w:rPr>
              <w:t>(846m in all scenarios)</w:t>
            </w:r>
          </w:p>
        </w:tc>
      </w:tr>
      <w:tr w:rsidR="00404765" w:rsidRPr="0040630A" w14:paraId="43DD36A8" w14:textId="77777777" w:rsidTr="00404765">
        <w:trPr>
          <w:trHeight w:val="20"/>
        </w:trPr>
        <w:tc>
          <w:tcPr>
            <w:tcW w:w="1104" w:type="dxa"/>
            <w:tcBorders>
              <w:top w:val="nil"/>
              <w:bottom w:val="nil"/>
            </w:tcBorders>
            <w:hideMark/>
          </w:tcPr>
          <w:p w14:paraId="7424A99F"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3D8C2110"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404765" w:rsidRPr="0040630A" w14:paraId="4AADD2A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886AEB0"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01E85FBF" w14:textId="6FD0B263"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sidR="00E56FAC">
              <w:rPr>
                <w:rFonts w:ascii="Times New Roman" w:eastAsia="Times New Roman" w:hAnsi="Times New Roman" w:cs="Times New Roman"/>
                <w:color w:val="000000" w:themeColor="text1"/>
                <w:kern w:val="24"/>
              </w:rPr>
              <w:t xml:space="preserve"> (1.25 in t3, t5, t6 and t7, 0 in all other scenarios)</w:t>
            </w:r>
          </w:p>
        </w:tc>
      </w:tr>
      <w:tr w:rsidR="00404765" w:rsidRPr="0040630A" w14:paraId="316F107F" w14:textId="77777777" w:rsidTr="00404765">
        <w:trPr>
          <w:trHeight w:val="20"/>
        </w:trPr>
        <w:tc>
          <w:tcPr>
            <w:tcW w:w="1104" w:type="dxa"/>
            <w:tcBorders>
              <w:top w:val="nil"/>
              <w:bottom w:val="nil"/>
            </w:tcBorders>
            <w:hideMark/>
          </w:tcPr>
          <w:p w14:paraId="0976B686"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2A44EE19" w14:textId="34587095"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sidR="003E28B8">
              <w:rPr>
                <w:rFonts w:ascii="Times New Roman" w:eastAsia="Times New Roman" w:hAnsi="Times New Roman" w:cs="Times New Roman"/>
                <w:color w:val="000000" w:themeColor="text1"/>
                <w:kern w:val="24"/>
              </w:rPr>
              <w:t>l</w:t>
            </w:r>
            <w:r w:rsidR="003E28B8" w:rsidRPr="003E28B8">
              <w:rPr>
                <w:rFonts w:ascii="Times New Roman" w:eastAsia="Times New Roman" w:hAnsi="Times New Roman" w:cs="Times New Roman"/>
                <w:color w:val="000000" w:themeColor="text1"/>
                <w:kern w:val="24"/>
              </w:rPr>
              <w:t>og expected number of samples deposited by an individual bear after being captured.</w:t>
            </w:r>
            <w:r w:rsidR="00E56FAC">
              <w:rPr>
                <w:rFonts w:ascii="Times New Roman" w:eastAsia="Times New Roman" w:hAnsi="Times New Roman" w:cs="Times New Roman"/>
                <w:color w:val="000000" w:themeColor="text1"/>
                <w:kern w:val="24"/>
              </w:rPr>
              <w:t xml:space="preserve"> </w:t>
            </w:r>
          </w:p>
        </w:tc>
      </w:tr>
      <w:tr w:rsidR="00404765" w:rsidRPr="0040630A" w14:paraId="32C77A78"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CD8A2B2" w14:textId="77777777" w:rsidR="00404765" w:rsidRPr="003E28B8" w:rsidRDefault="00404765" w:rsidP="007E1CC2">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6DE62FD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003879EA" w:rsidRPr="0040630A">
              <w:rPr>
                <w:rFonts w:ascii="Times New Roman" w:eastAsia="Times New Roman" w:hAnsi="Times New Roman" w:cs="Times New Roman"/>
                <w:color w:val="000000" w:themeColor="text1"/>
                <w:kern w:val="24"/>
              </w:rPr>
              <w:t>{</w:t>
            </w:r>
            <w:proofErr w:type="spellStart"/>
            <w:r w:rsidR="003879EA" w:rsidRPr="0040630A">
              <w:rPr>
                <w:rFonts w:ascii="Times New Roman" w:eastAsia="Times New Roman" w:hAnsi="Times New Roman" w:cs="Times New Roman"/>
                <w:color w:val="000000" w:themeColor="text1"/>
                <w:kern w:val="24"/>
              </w:rPr>
              <w:t>i</w:t>
            </w:r>
            <w:proofErr w:type="spellEnd"/>
            <w:r w:rsidR="003879EA"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13616A6E" w14:textId="77777777" w:rsidTr="00404765">
        <w:trPr>
          <w:trHeight w:val="20"/>
        </w:trPr>
        <w:tc>
          <w:tcPr>
            <w:tcW w:w="1104" w:type="dxa"/>
            <w:tcBorders>
              <w:top w:val="nil"/>
              <w:bottom w:val="nil"/>
            </w:tcBorders>
            <w:hideMark/>
          </w:tcPr>
          <w:p w14:paraId="29B21C32"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0F07265" w14:textId="77777777" w:rsidR="00404765" w:rsidRPr="0040630A" w:rsidRDefault="00404765"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t, and 0 otherwise.</w:t>
            </w:r>
          </w:p>
        </w:tc>
      </w:tr>
      <w:tr w:rsidR="00404765" w:rsidRPr="0040630A" w14:paraId="5CC6C6CC"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B3CBA5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03C5F7F9" w14:textId="77777777" w:rsidR="00404765" w:rsidRPr="0040630A" w:rsidRDefault="00404765" w:rsidP="007E1CC2">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proofErr w:type="spellStart"/>
            <w:r w:rsidR="003879EA" w:rsidRPr="0040630A">
              <w:rPr>
                <w:rFonts w:ascii="Times New Roman" w:eastAsia="Times New Roman" w:hAnsi="Times New Roman" w:cs="Times New Roman"/>
                <w:color w:val="000000" w:themeColor="text1"/>
                <w:kern w:val="24"/>
              </w:rPr>
              <w:t>i</w:t>
            </w:r>
            <w:proofErr w:type="spellEnd"/>
            <w:r w:rsidR="003879EA"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5883938F" w14:textId="77777777" w:rsidTr="00404765">
        <w:trPr>
          <w:trHeight w:val="20"/>
        </w:trPr>
        <w:tc>
          <w:tcPr>
            <w:tcW w:w="1104" w:type="dxa"/>
            <w:tcBorders>
              <w:top w:val="nil"/>
            </w:tcBorders>
            <w:hideMark/>
          </w:tcPr>
          <w:p w14:paraId="50C57AEB"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003E28B8"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4309580C" w14:textId="77777777" w:rsidR="00404765" w:rsidRPr="0040630A" w:rsidRDefault="003E28B8"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00404765"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w:t>
            </w:r>
            <w:r w:rsidR="003879EA" w:rsidRPr="0040630A">
              <w:rPr>
                <w:rFonts w:ascii="Times New Roman" w:eastAsia="Times New Roman" w:hAnsi="Times New Roman" w:cs="Times New Roman"/>
                <w:color w:val="000000" w:themeColor="text1"/>
                <w:kern w:val="24"/>
              </w:rPr>
              <w:t>{k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4AC0AE90" w14:textId="77777777" w:rsidR="00404765" w:rsidRPr="0040630A" w:rsidRDefault="00404765" w:rsidP="00F67701">
      <w:pPr>
        <w:pStyle w:val="BodyText"/>
        <w:spacing w:line="480" w:lineRule="auto"/>
        <w:rPr>
          <w:rFonts w:ascii="Times New Roman" w:hAnsi="Times New Roman" w:cs="Times New Roman"/>
        </w:rPr>
      </w:pPr>
    </w:p>
    <w:p w14:paraId="5CF5AD71" w14:textId="77777777" w:rsidR="00A8589D" w:rsidRDefault="00A8589D">
      <w:pPr>
        <w:rPr>
          <w:rFonts w:ascii="Times New Roman" w:hAnsi="Times New Roman" w:cs="Times New Roman"/>
        </w:rPr>
      </w:pPr>
      <w:r>
        <w:rPr>
          <w:rFonts w:ascii="Times New Roman" w:hAnsi="Times New Roman" w:cs="Times New Roman"/>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7F93A500" w:rsidR="00795AFC" w:rsidRDefault="00795AFC" w:rsidP="00795AFC">
      <w:pPr>
        <w:spacing w:line="48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0A2EB5C8">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65408D0B"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r>
        <w:rPr>
          <w:noProof/>
        </w:rPr>
        <w:lastRenderedPageBreak/>
        <w:drawing>
          <wp:inline distT="0" distB="0" distL="0" distR="0" wp14:anchorId="00630EFE" wp14:editId="530ACDC0">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175E28E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sidRPr="005751F1">
        <w:rPr>
          <w:rFonts w:ascii="Times New Roman" w:hAnsi="Times New Roman" w:cs="Times New Roman"/>
        </w:rPr>
        <w:t>.</w:t>
      </w:r>
      <w:r w:rsidR="00CB2315">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E0F2E1" wp14:editId="47215640">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25B9AF97"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proofErr w:type="gramStart"/>
      <w:r w:rsidR="00C32731">
        <w:rPr>
          <w:rFonts w:ascii="Times New Roman" w:hAnsi="Times New Roman" w:cs="Times New Roman"/>
        </w:rPr>
        <w:t xml:space="preserve">, </w:t>
      </w:r>
      <w:r w:rsidR="002C5219">
        <w:rPr>
          <w:rFonts w:ascii="Times New Roman" w:hAnsi="Times New Roman" w:cs="Times New Roman"/>
        </w:rPr>
        <w:t>,</w:t>
      </w:r>
      <w:proofErr w:type="gramEnd"/>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b</w:t>
      </w:r>
      <w:r w:rsidR="00C32731">
        <w:rPr>
          <w:rFonts w:ascii="Times New Roman" w:hAnsi="Times New Roman" w:cs="Times New Roman"/>
          <w:vertAlign w:val="subscript"/>
        </w:rPr>
        <w:t>k</w:t>
      </w:r>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7E794B">
        <w:rPr>
          <w:rFonts w:ascii="Times New Roman" w:hAnsi="Times New Roman" w:cs="Times New Roman"/>
        </w:rPr>
        <w:t>.</w:t>
      </w:r>
      <w:r w:rsidR="00B1311D" w:rsidRPr="00B1311D">
        <w:t xml:space="preserve"> </w:t>
      </w:r>
      <w:r w:rsidR="00B1311D" w:rsidRPr="00B1311D">
        <w:rPr>
          <w:rFonts w:ascii="Times New Roman" w:hAnsi="Times New Roman" w:cs="Times New Roman"/>
        </w:rPr>
        <w:t>Black horizontal line</w:t>
      </w:r>
      <w:r w:rsidR="00B1311D">
        <w:rPr>
          <w:rFonts w:ascii="Times New Roman" w:hAnsi="Times New Roman" w:cs="Times New Roman"/>
        </w:rPr>
        <w:t>s</w:t>
      </w:r>
      <w:r w:rsidR="00B1311D" w:rsidRPr="00B1311D">
        <w:rPr>
          <w:rFonts w:ascii="Times New Roman" w:hAnsi="Times New Roman" w:cs="Times New Roman"/>
        </w:rPr>
        <w:t xml:space="preserve"> indicate the parameter</w:t>
      </w:r>
      <w:r w:rsidR="005D1556">
        <w:rPr>
          <w:rFonts w:ascii="Times New Roman" w:hAnsi="Times New Roman" w:cs="Times New Roman"/>
        </w:rPr>
        <w:t xml:space="preserve"> values</w:t>
      </w:r>
      <w:r w:rsidR="00B1311D" w:rsidRPr="00B1311D">
        <w:rPr>
          <w:rFonts w:ascii="Times New Roman" w:hAnsi="Times New Roman" w:cs="Times New Roman"/>
        </w:rPr>
        <w:t xml:space="preserve"> used to simulate the data.</w:t>
      </w:r>
      <w:r w:rsidR="00CB2315" w:rsidRPr="00CB2315">
        <w:rPr>
          <w:rFonts w:ascii="Times New Roman" w:hAnsi="Times New Roman" w:cs="Times New Roman"/>
          <w:i/>
          <w:noProof/>
        </w:rPr>
        <w:t xml:space="preserve">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Pr>
          <w:rFonts w:ascii="Times New Roman" w:hAnsi="Times New Roman" w:cs="Times New Roman"/>
          <w:noProof/>
        </w:rPr>
        <w:t>.</w:t>
      </w:r>
      <w:r w:rsidR="007E794B">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r>
        <w:rPr>
          <w:noProof/>
        </w:rPr>
        <w:lastRenderedPageBreak/>
        <w:drawing>
          <wp:inline distT="0" distB="0" distL="0" distR="0" wp14:anchorId="2CE3A003" wp14:editId="16AADC02">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e Garshelis" w:date="2018-11-02T11:36:00Z" w:initials="GDL(">
    <w:p w14:paraId="44D852D0" w14:textId="4B675500" w:rsidR="00475855" w:rsidRDefault="00475855">
      <w:pPr>
        <w:pStyle w:val="CommentText"/>
      </w:pPr>
      <w:r>
        <w:rPr>
          <w:rStyle w:val="CommentReference"/>
        </w:rPr>
        <w:annotationRef/>
      </w:r>
      <w:r>
        <w:t>I explained this further in the discussion, as it’s not actually as intuitive as I once thought.  For example if there was just a single bear on the grid, then a bunch of hair at one site-session is all redundant, and so it doesn’t matter that it is sampled less.  The issue of concern is really that sites with lots of hair have more bears than sites with less hair.  I’m not sure if that explanation needs to be posed here.</w:t>
      </w:r>
    </w:p>
  </w:comment>
  <w:comment w:id="3" w:author="Dave Garshelis" w:date="2018-11-02T13:56:00Z" w:initials="GDL(">
    <w:p w14:paraId="560F2858" w14:textId="5A5F5282" w:rsidR="00475855" w:rsidRDefault="00475855">
      <w:pPr>
        <w:pStyle w:val="CommentText"/>
      </w:pPr>
      <w:r>
        <w:rPr>
          <w:rStyle w:val="CommentReference"/>
        </w:rPr>
        <w:annotationRef/>
      </w:r>
      <w:r>
        <w:t>See my comments about this at the end.  I don’t really know how to deal with these.  If one of these guys is a reviewer, they may think we shorted their work in some way.</w:t>
      </w:r>
    </w:p>
  </w:comment>
  <w:comment w:id="4" w:author="JOHN FIEBERG" w:date="2018-11-26T22:17:00Z" w:initials="JF">
    <w:p w14:paraId="4209C80F" w14:textId="31758025" w:rsidR="00475855" w:rsidRDefault="00475855">
      <w:pPr>
        <w:pStyle w:val="CommentText"/>
      </w:pPr>
      <w:r>
        <w:rPr>
          <w:rStyle w:val="CommentReference"/>
        </w:rPr>
        <w:annotationRef/>
      </w:r>
      <w:r>
        <w:t>Augustine was the one that did the work in Murphy et al. and I would be comfortable asking him for a pre-submission review (and also suggesting him as a reviewer).</w:t>
      </w:r>
    </w:p>
  </w:comment>
  <w:comment w:id="7" w:author="Dave Garshelis" w:date="2018-11-02T11:28:00Z" w:initials="GDL(">
    <w:p w14:paraId="276223AC" w14:textId="37BB9ACC" w:rsidR="00475855" w:rsidRDefault="00475855">
      <w:pPr>
        <w:pStyle w:val="CommentText"/>
      </w:pPr>
      <w:r>
        <w:rPr>
          <w:rStyle w:val="CommentReference"/>
        </w:rPr>
        <w:annotationRef/>
      </w:r>
      <w:r>
        <w:t>Somewhere we need to list all the variables that we didn’t investigate, like bear density, trap density, sex differences …</w:t>
      </w:r>
    </w:p>
  </w:comment>
  <w:comment w:id="8" w:author="JOHN FIEBERG" w:date="2018-11-27T15:45:00Z" w:initials="JF">
    <w:p w14:paraId="1C1753DC" w14:textId="3B635CA3" w:rsidR="00475855" w:rsidRDefault="00475855">
      <w:pPr>
        <w:pStyle w:val="CommentText"/>
      </w:pPr>
      <w:r>
        <w:rPr>
          <w:rStyle w:val="CommentReference"/>
        </w:rPr>
        <w:annotationRef/>
      </w:r>
      <w:r>
        <w:t xml:space="preserve">I don’t think we need to list all the things we didn’t vary, but we could include some discussion in the discussion section about how factors we did not consider may (or may not) affect the main conclusions.  I suspect most of these things matter little compared to factors we did vary (e.g., heterogeneity in bear behaviors, which had the biggest impact on our results but were not examined in Murphy et al.). Trap spacing in combination with density may have some effect….but probably more on the general performance of </w:t>
      </w:r>
      <w:proofErr w:type="spellStart"/>
      <w:r>
        <w:t>secr</w:t>
      </w:r>
      <w:proofErr w:type="spellEnd"/>
      <w:r>
        <w:t xml:space="preserve"> estimators than the impact of subsampling strategy.  Sex is one of many factors that may impact movements of individuals.  We didn’t’ simulate variability in movement rates among individuals…that could have an impact, but I’m not sure anyone has even looked at that in the general context of </w:t>
      </w:r>
      <w:proofErr w:type="spellStart"/>
      <w:r>
        <w:t>secr</w:t>
      </w:r>
      <w:proofErr w:type="spellEnd"/>
      <w:r>
        <w:t xml:space="preserve"> estimators (so, probably not where I’d start here either). </w:t>
      </w:r>
    </w:p>
  </w:comment>
  <w:comment w:id="9" w:author="Dave Garshelis" w:date="2018-11-01T11:33:00Z" w:initials="GDL(">
    <w:p w14:paraId="00BBBEA2" w14:textId="549F56F2" w:rsidR="00475855" w:rsidRDefault="00475855">
      <w:pPr>
        <w:pStyle w:val="CommentText"/>
      </w:pPr>
      <w:r>
        <w:rPr>
          <w:rStyle w:val="CommentReference"/>
        </w:rPr>
        <w:annotationRef/>
      </w:r>
      <w:r>
        <w:t>Not differentiated to sex</w:t>
      </w:r>
    </w:p>
  </w:comment>
  <w:comment w:id="10" w:author="Dave Garshelis" w:date="2018-11-01T11:34:00Z" w:initials="GDL(">
    <w:p w14:paraId="2F2DD730" w14:textId="6E0D9C44" w:rsidR="00475855" w:rsidRDefault="00475855">
      <w:pPr>
        <w:pStyle w:val="CommentText"/>
      </w:pPr>
      <w:r>
        <w:rPr>
          <w:rStyle w:val="CommentReference"/>
        </w:rPr>
        <w:annotationRef/>
      </w:r>
      <w:r>
        <w:t>I think some would wonder why this is not the same as the empirical design.  In reality the “spacing” is not a real thing on a computer, except as how it relates to the simulated bears’ home ranges.</w:t>
      </w:r>
    </w:p>
  </w:comment>
  <w:comment w:id="11" w:author="Dave Garshelis" w:date="2018-11-01T11:37:00Z" w:initials="GDL(">
    <w:p w14:paraId="33799EDA" w14:textId="2AC69F52" w:rsidR="00475855" w:rsidRDefault="00475855">
      <w:pPr>
        <w:pStyle w:val="CommentText"/>
      </w:pPr>
      <w:r>
        <w:rPr>
          <w:rStyle w:val="CommentReference"/>
        </w:rPr>
        <w:annotationRef/>
      </w:r>
      <w:r>
        <w:t>It is not clear to me whether any of the results of the empirical study were used to derive these values, or if not, how they were derived</w:t>
      </w:r>
    </w:p>
  </w:comment>
  <w:comment w:id="12" w:author="JOHN FIEBERG" w:date="2018-11-26T22:36:00Z" w:initials="JF">
    <w:p w14:paraId="43AD3163" w14:textId="1EB39C8D" w:rsidR="00475855" w:rsidRDefault="00475855">
      <w:pPr>
        <w:pStyle w:val="CommentText"/>
      </w:pPr>
      <w:r>
        <w:rPr>
          <w:rStyle w:val="CommentReference"/>
        </w:rPr>
        <w:annotationRef/>
      </w:r>
      <w:r>
        <w:t xml:space="preserve">I think we can divorce the simulation study a little bit from the empirical data.  The key is to try to capture a range of conditions so that we can say something qualitatively about how these different factors influence estimator performance.  I think we can do that….but, then we should not pretend that the empirical data motivated the specific values in the simulation study.  </w:t>
      </w:r>
    </w:p>
  </w:comment>
  <w:comment w:id="13" w:author="Dave Garshelis" w:date="2018-11-02T13:57:00Z" w:initials="GDL(">
    <w:p w14:paraId="3E2A95D9" w14:textId="4A4FF9B3" w:rsidR="00475855" w:rsidRDefault="00475855">
      <w:pPr>
        <w:pStyle w:val="CommentText"/>
      </w:pPr>
      <w:r>
        <w:rPr>
          <w:rStyle w:val="CommentReference"/>
        </w:rPr>
        <w:annotationRef/>
      </w:r>
      <w:r>
        <w:t>It is not clear to me whether this is what the empirical data show</w:t>
      </w:r>
    </w:p>
  </w:comment>
  <w:comment w:id="14" w:author="JOHN FIEBERG" w:date="2018-11-26T22:40:00Z" w:initials="JF">
    <w:p w14:paraId="2D74E94C" w14:textId="55C59E09" w:rsidR="00475855" w:rsidRDefault="00475855">
      <w:pPr>
        <w:pStyle w:val="CommentText"/>
      </w:pPr>
      <w:r>
        <w:rPr>
          <w:rStyle w:val="CommentReference"/>
        </w:rPr>
        <w:annotationRef/>
      </w:r>
      <w:r>
        <w:t>It is…we can show this by fitting the same models to the empirical data and summarizing the coefficients for the trap response. Nick, this should be done!</w:t>
      </w:r>
    </w:p>
  </w:comment>
  <w:comment w:id="15" w:author="Nick Gondek" w:date="2018-12-20T11:35:00Z" w:initials="NG">
    <w:p w14:paraId="2296C71E" w14:textId="628B9678" w:rsidR="00F774B8" w:rsidRDefault="00F774B8" w:rsidP="00F774B8">
      <w:pPr>
        <w:pStyle w:val="CommentText"/>
      </w:pPr>
      <w:r>
        <w:rPr>
          <w:rStyle w:val="CommentReference"/>
        </w:rPr>
        <w:annotationRef/>
      </w:r>
      <w:r>
        <w:t xml:space="preserve">I replied to a comment below as well, but not sure where to put this since </w:t>
      </w:r>
      <w:proofErr w:type="gramStart"/>
      <w:r>
        <w:t>ideally</w:t>
      </w:r>
      <w:proofErr w:type="gramEnd"/>
      <w:r>
        <w:t xml:space="preserve"> we want it before all of this simulation justification stuff but it is kind of methods/results. </w:t>
      </w:r>
      <w:r>
        <w:br/>
      </w:r>
      <w:r>
        <w:br/>
        <w:t>for g0 ~ bk + t, g0 = -2.98 and bk = 3.24</w:t>
      </w:r>
      <w:r>
        <w:br/>
        <w:t>for g0 ~ bk, g0 = -2.41 and bk = 3.04</w:t>
      </w:r>
    </w:p>
    <w:p w14:paraId="2E2131AF" w14:textId="06B11B20" w:rsidR="00F774B8" w:rsidRDefault="00F774B8">
      <w:pPr>
        <w:pStyle w:val="CommentText"/>
      </w:pPr>
    </w:p>
  </w:comment>
  <w:comment w:id="18" w:author="Dave Garshelis" w:date="2018-10-30T13:39:00Z" w:initials="GDL(">
    <w:p w14:paraId="62C6334B" w14:textId="5C68BDE1" w:rsidR="00475855" w:rsidRDefault="00475855">
      <w:pPr>
        <w:pStyle w:val="CommentText"/>
      </w:pPr>
      <w:r>
        <w:rPr>
          <w:rStyle w:val="CommentReference"/>
        </w:rPr>
        <w:annotationRef/>
      </w:r>
      <w:r>
        <w:t>I wonder if this should be called “site-preferred” – otherwise the acronym should be SSP</w:t>
      </w:r>
    </w:p>
  </w:comment>
  <w:comment w:id="19" w:author="Nick Gondek" w:date="2018-11-25T16:17:00Z" w:initials="NG">
    <w:p w14:paraId="24DAD304" w14:textId="2726EAB4" w:rsidR="00475855" w:rsidRDefault="00475855">
      <w:pPr>
        <w:pStyle w:val="CommentText"/>
      </w:pPr>
      <w:r>
        <w:rPr>
          <w:rStyle w:val="CommentReference"/>
        </w:rPr>
        <w:annotationRef/>
      </w:r>
      <w:r>
        <w:t xml:space="preserve">We actually started with SSP and went </w:t>
      </w:r>
      <w:proofErr w:type="gramStart"/>
      <w:r>
        <w:t>to  SPR</w:t>
      </w:r>
      <w:proofErr w:type="gramEnd"/>
      <w:r>
        <w:t xml:space="preserve">, I think because the emphasis is on preferred that way. If we want to change it back, we can do so, just want to make sure we’re on the same page with that first since it is in every figure. </w:t>
      </w:r>
    </w:p>
  </w:comment>
  <w:comment w:id="20" w:author="JOHN FIEBERG" w:date="2018-11-26T22:44:00Z" w:initials="JF">
    <w:p w14:paraId="3BC4BE7D" w14:textId="57CDD0C1" w:rsidR="00475855" w:rsidRDefault="00475855">
      <w:pPr>
        <w:pStyle w:val="CommentText"/>
      </w:pPr>
      <w:r>
        <w:rPr>
          <w:rStyle w:val="CommentReference"/>
        </w:rPr>
        <w:annotationRef/>
      </w:r>
      <w:r>
        <w:t>I am OK with either…</w:t>
      </w:r>
    </w:p>
  </w:comment>
  <w:comment w:id="21" w:author="Dave Garshelis" w:date="2018-10-30T15:40:00Z" w:initials="GDL(">
    <w:p w14:paraId="4740387C" w14:textId="25BFECE2" w:rsidR="00475855" w:rsidRDefault="00475855">
      <w:pPr>
        <w:pStyle w:val="CommentText"/>
      </w:pPr>
      <w:r>
        <w:rPr>
          <w:rStyle w:val="CommentReference"/>
        </w:rPr>
        <w:annotationRef/>
      </w:r>
      <w:r>
        <w:t>This is where it becomes confusing: we did SPR sampling to get the genetic results; and then did SPR sampling of that data.  Someone might ask why we didn’t remove the 377 samples that were originally chosen as site-session representatives when performing this simulation analysis.</w:t>
      </w:r>
    </w:p>
  </w:comment>
  <w:comment w:id="22" w:author="Nick Gondek" w:date="2018-11-25T16:19:00Z" w:initials="NG">
    <w:p w14:paraId="2A049614" w14:textId="4A3AEA0E" w:rsidR="00475855" w:rsidRDefault="00475855">
      <w:pPr>
        <w:pStyle w:val="CommentText"/>
      </w:pPr>
      <w:r>
        <w:rPr>
          <w:rStyle w:val="CommentReference"/>
        </w:rPr>
        <w:annotationRef/>
      </w:r>
      <w:r>
        <w:t xml:space="preserve">By doing so, wouldn’t we effectively be removing all of those single bear at a trap instances that we are alluding to below? </w:t>
      </w:r>
    </w:p>
  </w:comment>
  <w:comment w:id="23" w:author="JOHN FIEBERG" w:date="2018-11-26T22:46:00Z" w:initials="JF">
    <w:p w14:paraId="1D9E415B" w14:textId="7BFD5B91" w:rsidR="00475855" w:rsidRDefault="00475855">
      <w:pPr>
        <w:pStyle w:val="CommentText"/>
      </w:pPr>
      <w:r>
        <w:rPr>
          <w:rStyle w:val="CommentReference"/>
        </w:rPr>
        <w:annotationRef/>
      </w:r>
      <w:r>
        <w:t>I agree – ideally, we would have the full genetic data to start with.  We don’t, but because the original data were highly redundant, we are still able to learn quite a bit, I think, by repeating this process w/ the genetic data as though we started with a full data set.</w:t>
      </w:r>
    </w:p>
    <w:p w14:paraId="1825D1E6" w14:textId="0988EC82" w:rsidR="00475855" w:rsidRDefault="00475855">
      <w:pPr>
        <w:pStyle w:val="CommentText"/>
      </w:pPr>
    </w:p>
    <w:p w14:paraId="64E5DDE3" w14:textId="452C0595" w:rsidR="00475855" w:rsidRDefault="00475855">
      <w:pPr>
        <w:pStyle w:val="CommentText"/>
      </w:pPr>
      <w:r>
        <w:t>I also wonder if bringing this up here (rather than in the discussion as in the previous draft) is likely to confuse the reader….</w:t>
      </w:r>
    </w:p>
  </w:comment>
  <w:comment w:id="26" w:author="Dave Garshelis" w:date="2018-11-01T19:43:00Z" w:initials="GDL(">
    <w:p w14:paraId="7DF56A3E" w14:textId="7209082C" w:rsidR="00475855" w:rsidRDefault="00475855">
      <w:pPr>
        <w:pStyle w:val="CommentText"/>
      </w:pPr>
      <w:r>
        <w:rPr>
          <w:rStyle w:val="CommentReference"/>
        </w:rPr>
        <w:annotationRef/>
      </w:r>
      <w:r>
        <w:t xml:space="preserve">Was this really an assumption of the simulation – or was it that a bear that contacted a hair snare left just a single “sample” (whatever that might be)?  I don’t really know, but this needs to be specified.  I think the simulation simply equates a barb with a cluster.  In reality, the clusters surely included &gt;1 bear in many cases, so by using cluster as the sample unit, we were already subsampling.  </w:t>
      </w:r>
    </w:p>
  </w:comment>
  <w:comment w:id="27" w:author="Nick Gondek" w:date="2018-11-25T16:22:00Z" w:initials="NG">
    <w:p w14:paraId="31DEA235" w14:textId="34FC079F" w:rsidR="00475855" w:rsidRDefault="00475855">
      <w:pPr>
        <w:pStyle w:val="CommentText"/>
      </w:pPr>
      <w:r>
        <w:rPr>
          <w:rStyle w:val="CommentReference"/>
        </w:rPr>
        <w:annotationRef/>
      </w:r>
      <w:r>
        <w:t xml:space="preserve">Yes, the simulation equates a barb with a cluster. IE, all bears that were ‘captured’ deposited a single barb/cluster at least, and potentially more if redundancy was possible. </w:t>
      </w:r>
    </w:p>
  </w:comment>
  <w:comment w:id="38" w:author="Dave Garshelis" w:date="2018-11-01T20:07:00Z" w:initials="GDL(">
    <w:p w14:paraId="3EA2CAD5" w14:textId="2F6AF735" w:rsidR="00475855" w:rsidRDefault="00475855">
      <w:pPr>
        <w:pStyle w:val="CommentText"/>
      </w:pPr>
      <w:r>
        <w:rPr>
          <w:rStyle w:val="CommentReference"/>
        </w:rPr>
        <w:annotationRef/>
      </w:r>
      <w:r>
        <w:t>Can’t we say whether there really was a behavioral response, based on the empirical data?  It would be really nice to know that.  Also, was it positive or negative?  (I assume the former)</w:t>
      </w:r>
    </w:p>
  </w:comment>
  <w:comment w:id="39" w:author="JOHN FIEBERG" w:date="2018-11-26T23:03:00Z" w:initials="JF">
    <w:p w14:paraId="42EE4857" w14:textId="1656683F" w:rsidR="00475855" w:rsidRDefault="00475855">
      <w:pPr>
        <w:pStyle w:val="CommentText"/>
      </w:pPr>
      <w:r>
        <w:rPr>
          <w:rStyle w:val="CommentReference"/>
        </w:rPr>
        <w:annotationRef/>
      </w:r>
      <w:r>
        <w:t>Yes, Nick please provide the estimate of bk from analyzing the “full” data set.</w:t>
      </w:r>
    </w:p>
  </w:comment>
  <w:comment w:id="40" w:author="Nick Gondek" w:date="2018-12-20T11:33:00Z" w:initials="NG">
    <w:p w14:paraId="0795AF59" w14:textId="2331EBC5" w:rsidR="006720FD" w:rsidRDefault="006720FD">
      <w:pPr>
        <w:pStyle w:val="CommentText"/>
      </w:pPr>
      <w:r>
        <w:rPr>
          <w:rStyle w:val="CommentReference"/>
        </w:rPr>
        <w:annotationRef/>
      </w:r>
      <w:r>
        <w:t xml:space="preserve">I’m unsure where to put it here since this is sort of grey territory between methods and results… but, </w:t>
      </w:r>
      <w:r>
        <w:br/>
      </w:r>
      <w:r>
        <w:br/>
        <w:t>for g0 ~ bk + t, g0 = -2.98 and bk = 3</w:t>
      </w:r>
      <w:r w:rsidR="00F774B8">
        <w:t>.2</w:t>
      </w:r>
      <w:r>
        <w:t>4</w:t>
      </w:r>
      <w:r>
        <w:br/>
        <w:t xml:space="preserve">for g0 ~ bk, g0 = -2.41 and </w:t>
      </w:r>
      <w:r w:rsidR="00F774B8">
        <w:t>bk = 3.04</w:t>
      </w:r>
    </w:p>
  </w:comment>
  <w:comment w:id="47" w:author="Dave Garshelis" w:date="2018-11-02T13:46:00Z" w:initials="GDL(">
    <w:p w14:paraId="72D4FD7D" w14:textId="48AFE461" w:rsidR="00475855" w:rsidRDefault="00475855">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60" w:author="JOHN FIEBERG" w:date="2018-11-27T11:04:00Z" w:initials="JF">
    <w:p w14:paraId="757B2FBD" w14:textId="161F4D91" w:rsidR="00475855" w:rsidRDefault="00475855">
      <w:pPr>
        <w:pStyle w:val="CommentText"/>
      </w:pPr>
      <w:r>
        <w:rPr>
          <w:rStyle w:val="CommentReference"/>
        </w:rPr>
        <w:annotationRef/>
      </w:r>
      <w:r>
        <w:t>Highlight that they did not consider individual heterogeneity – which was found to be the primary source of bias (t5-t7).</w:t>
      </w:r>
    </w:p>
  </w:comment>
  <w:comment w:id="59" w:author="Dave Garshelis" w:date="2018-11-02T14:42:00Z" w:initials="GDL(">
    <w:p w14:paraId="328463A5" w14:textId="39C25B8E" w:rsidR="00475855" w:rsidRDefault="00475855">
      <w:pPr>
        <w:pStyle w:val="CommentText"/>
      </w:pPr>
      <w:r>
        <w:rPr>
          <w:rStyle w:val="CommentReference"/>
        </w:rPr>
        <w:annotationRef/>
      </w:r>
      <w:r>
        <w:t xml:space="preserve">I’m not sure if this is the best we can say about this.  Suppose he is a reviewer – what would he say?  </w:t>
      </w:r>
    </w:p>
  </w:comment>
  <w:comment w:id="61" w:author="Dave Garshelis" w:date="2018-11-01T20:10:00Z" w:initials="GDL(">
    <w:p w14:paraId="681B718B" w14:textId="1B3F90F2" w:rsidR="00475855" w:rsidRDefault="00475855">
      <w:pPr>
        <w:pStyle w:val="CommentText"/>
      </w:pPr>
      <w:r>
        <w:rPr>
          <w:rStyle w:val="CommentReference"/>
        </w:rPr>
        <w:annotationRef/>
      </w:r>
      <w:r>
        <w:t>Where does it say that heterogeneity was clearly true in the empirical data (maybe I just missed it)?</w:t>
      </w:r>
    </w:p>
  </w:comment>
  <w:comment w:id="62" w:author="Nick Gondek" w:date="2018-11-25T17:11:00Z" w:initials="NG">
    <w:p w14:paraId="5905A906" w14:textId="77777777" w:rsidR="00475855" w:rsidRDefault="00475855">
      <w:pPr>
        <w:pStyle w:val="CommentText"/>
      </w:pPr>
      <w:r>
        <w:rPr>
          <w:rStyle w:val="CommentReference"/>
        </w:rPr>
        <w:annotationRef/>
      </w:r>
      <w:r>
        <w:t>Addressed in Email</w:t>
      </w:r>
    </w:p>
    <w:p w14:paraId="205E1E96" w14:textId="1ADADAB9" w:rsidR="00475855" w:rsidRDefault="00475855">
      <w:pPr>
        <w:pStyle w:val="CommentText"/>
      </w:pPr>
    </w:p>
  </w:comment>
  <w:comment w:id="63" w:author="JOHN FIEBERG" w:date="2018-11-27T16:16:00Z" w:initials="JF">
    <w:p w14:paraId="1DBF42AF" w14:textId="5EE74B2C" w:rsidR="00475855" w:rsidRDefault="00475855">
      <w:pPr>
        <w:pStyle w:val="CommentText"/>
      </w:pPr>
      <w:r>
        <w:rPr>
          <w:rStyle w:val="CommentReference"/>
        </w:rPr>
        <w:annotationRef/>
      </w:r>
      <w:r>
        <w:t>Is the evidence mainly from Fig 1?</w:t>
      </w:r>
    </w:p>
  </w:comment>
  <w:comment w:id="66" w:author="Dave Garshelis" w:date="2018-11-01T12:32:00Z" w:initials="GDL(">
    <w:p w14:paraId="57EFB96B" w14:textId="6F82BAF6" w:rsidR="00475855" w:rsidRDefault="00475855">
      <w:pPr>
        <w:pStyle w:val="CommentText"/>
      </w:pPr>
      <w:r>
        <w:rPr>
          <w:rStyle w:val="CommentReference"/>
        </w:rPr>
        <w:annotationRef/>
      </w:r>
      <w:r>
        <w:t>Don’t you mean that N is biased low?  I don’t get this.</w:t>
      </w:r>
    </w:p>
  </w:comment>
  <w:comment w:id="64" w:author="JOHN FIEBERG" w:date="2018-11-27T16:17:00Z" w:initials="JF">
    <w:p w14:paraId="5995C38D" w14:textId="7FCF1BE9" w:rsidR="00475855" w:rsidRDefault="00475855">
      <w:pPr>
        <w:pStyle w:val="CommentText"/>
      </w:pPr>
      <w:r>
        <w:rPr>
          <w:rStyle w:val="CommentReference"/>
        </w:rPr>
        <w:annotationRef/>
      </w:r>
      <w:r>
        <w:t>Nick:  are you referring to estimates of b here?  This is probably true – but I also suspect it is of much less important than the negative bias in N.  I think we could actually delete this paragraph – it might add more confusion than enlightenment.</w:t>
      </w:r>
    </w:p>
  </w:comment>
  <w:comment w:id="65" w:author="Nick Gondek" w:date="2018-12-20T11:41:00Z" w:initials="NG">
    <w:p w14:paraId="31A56705" w14:textId="3DEDE42D" w:rsidR="00F774B8" w:rsidRDefault="00F774B8">
      <w:pPr>
        <w:pStyle w:val="CommentText"/>
      </w:pPr>
      <w:r>
        <w:rPr>
          <w:rStyle w:val="CommentReference"/>
        </w:rPr>
        <w:annotationRef/>
      </w:r>
      <w:r>
        <w:t xml:space="preserve">Yes, I’m referring to estimates of bk – I </w:t>
      </w:r>
      <w:proofErr w:type="gramStart"/>
      <w:r>
        <w:t>really only</w:t>
      </w:r>
      <w:proofErr w:type="gramEnd"/>
      <w:r>
        <w:t xml:space="preserve"> left this in because its one of the parallels between what we did and what Augustine found, but I suppose </w:t>
      </w:r>
      <w:proofErr w:type="spellStart"/>
      <w:r>
        <w:t>youre</w:t>
      </w:r>
      <w:proofErr w:type="spellEnd"/>
      <w:r>
        <w:t xml:space="preserve"> right that the negative bias in </w:t>
      </w:r>
      <w:proofErr w:type="spellStart"/>
      <w:r>
        <w:t>Nhat</w:t>
      </w:r>
      <w:proofErr w:type="spellEnd"/>
      <w:r>
        <w:t xml:space="preserve"> is more important. </w:t>
      </w:r>
      <w:proofErr w:type="spellStart"/>
      <w:r>
        <w:t>Im</w:t>
      </w:r>
      <w:proofErr w:type="spellEnd"/>
      <w:r>
        <w:t xml:space="preserve"> fine with removing it. </w:t>
      </w:r>
    </w:p>
  </w:comment>
  <w:comment w:id="68" w:author="Dave Garshelis" w:date="2018-11-01T20:37:00Z" w:initials="GDL(">
    <w:p w14:paraId="5A4EC207" w14:textId="4152ED68" w:rsidR="00475855" w:rsidRDefault="00475855">
      <w:pPr>
        <w:pStyle w:val="CommentText"/>
      </w:pPr>
      <w:r>
        <w:rPr>
          <w:rStyle w:val="CommentReference"/>
        </w:rPr>
        <w:annotationRef/>
      </w:r>
      <w:r>
        <w:t>This really isn’t true.  If we wanted to MAXIMIZE this, we’d keep selecting site-session combination until we ran out of money, and not ever use SRS.</w:t>
      </w:r>
    </w:p>
  </w:comment>
  <w:comment w:id="69" w:author="Dave Garshelis" w:date="2018-11-01T20:35:00Z" w:initials="GDL(">
    <w:p w14:paraId="7640B00E" w14:textId="77777777" w:rsidR="00475855" w:rsidRDefault="00475855" w:rsidP="0048264E">
      <w:pPr>
        <w:pStyle w:val="CommentText"/>
      </w:pPr>
      <w:r>
        <w:rPr>
          <w:rStyle w:val="CommentReference"/>
        </w:rPr>
        <w:annotationRef/>
      </w:r>
      <w:r>
        <w:t>I just want to make sure that this same recommendation holds regardless of bear density, trap spacing, genotyping success – or should we have a caveat saying that there may be circumstances where a different subsampling strategy might work better – but we couldn’t test them all?</w:t>
      </w:r>
    </w:p>
  </w:comment>
  <w:comment w:id="70" w:author="Dave Garshelis" w:date="2018-11-02T13:02:00Z" w:initials="GDL(">
    <w:p w14:paraId="2AAF107C" w14:textId="77777777" w:rsidR="00475855" w:rsidRDefault="00475855" w:rsidP="0048264E">
      <w:pPr>
        <w:pStyle w:val="CommentText"/>
      </w:pPr>
      <w:r>
        <w:rPr>
          <w:rStyle w:val="CommentReference"/>
        </w:rPr>
        <w:annotationRef/>
      </w:r>
      <w:r>
        <w:t>Humm et al, (2017) sampled 2 from each site-session instead.  Should we comment on that, or let it go?</w:t>
      </w:r>
    </w:p>
  </w:comment>
  <w:comment w:id="73" w:author="JOHN FIEBERG" w:date="2018-07-25T21:34:00Z" w:initials="JF">
    <w:p w14:paraId="2B5055DE" w14:textId="423AB2F8" w:rsidR="00475855" w:rsidRDefault="00475855">
      <w:pPr>
        <w:pStyle w:val="CommentText"/>
      </w:pPr>
      <w:r>
        <w:rPr>
          <w:rStyle w:val="CommentReference"/>
        </w:rPr>
        <w:annotationRef/>
      </w:r>
      <w:r>
        <w:t>These probably still need a close look.</w:t>
      </w:r>
    </w:p>
    <w:p w14:paraId="60F0B892" w14:textId="748D1E2A" w:rsidR="00475855" w:rsidRDefault="00475855">
      <w:pPr>
        <w:pStyle w:val="CommentText"/>
      </w:pPr>
    </w:p>
    <w:p w14:paraId="64CB26E5" w14:textId="071B5FB6" w:rsidR="00475855" w:rsidRDefault="00475855" w:rsidP="003F3B11">
      <w:pPr>
        <w:pStyle w:val="CommentText"/>
        <w:numPr>
          <w:ilvl w:val="0"/>
          <w:numId w:val="8"/>
        </w:numPr>
      </w:pPr>
      <w:r>
        <w:t>Check all the info to make sure correct</w:t>
      </w:r>
    </w:p>
    <w:p w14:paraId="4033704E" w14:textId="44CB279B" w:rsidR="00475855" w:rsidRDefault="00475855" w:rsidP="003F3B11">
      <w:pPr>
        <w:pStyle w:val="CommentText"/>
        <w:numPr>
          <w:ilvl w:val="0"/>
          <w:numId w:val="8"/>
        </w:numPr>
      </w:pPr>
      <w:r>
        <w:t>Make sure ordered correctly</w:t>
      </w:r>
    </w:p>
    <w:p w14:paraId="40BB303D" w14:textId="772C75D3" w:rsidR="00475855" w:rsidRDefault="00475855" w:rsidP="003F3B11">
      <w:pPr>
        <w:pStyle w:val="CommentText"/>
        <w:numPr>
          <w:ilvl w:val="0"/>
          <w:numId w:val="8"/>
        </w:numPr>
      </w:pPr>
      <w:r>
        <w:t>Check to make sure all of these are cited and that all citations in the main text show up here.</w:t>
      </w:r>
    </w:p>
    <w:p w14:paraId="7FB11E34" w14:textId="04D38F87" w:rsidR="00475855" w:rsidRDefault="00475855" w:rsidP="00A80243">
      <w:pPr>
        <w:pStyle w:val="CommentText"/>
      </w:pPr>
    </w:p>
    <w:p w14:paraId="71B5F503" w14:textId="77777777" w:rsidR="00475855" w:rsidRPr="00A80243" w:rsidRDefault="00475855"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475855" w:rsidRDefault="00475855"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475855" w:rsidRDefault="00475855" w:rsidP="00A80243">
      <w:pPr>
        <w:shd w:val="clear" w:color="auto" w:fill="FFFFFF"/>
        <w:spacing w:before="100" w:beforeAutospacing="1" w:after="100" w:afterAutospacing="1"/>
        <w:rPr>
          <w:rFonts w:ascii="Arial" w:eastAsia="Times New Roman" w:hAnsi="Arial" w:cs="Arial"/>
          <w:color w:val="222222"/>
        </w:rPr>
      </w:pPr>
    </w:p>
    <w:p w14:paraId="091D5267" w14:textId="2EFC1C18" w:rsidR="00475855" w:rsidRPr="00A80243" w:rsidRDefault="00475855"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475855" w:rsidRDefault="00475855" w:rsidP="00A80243">
      <w:pPr>
        <w:pStyle w:val="CommentText"/>
      </w:pPr>
    </w:p>
  </w:comment>
  <w:comment w:id="74" w:author="JOHN FIEBERG" w:date="2018-07-25T21:34:00Z" w:initials="JF">
    <w:p w14:paraId="3A2D856C" w14:textId="57A7D5B5" w:rsidR="00475855" w:rsidRDefault="00475855">
      <w:pPr>
        <w:pStyle w:val="CommentText"/>
      </w:pPr>
      <w:r>
        <w:rPr>
          <w:rStyle w:val="CommentReference"/>
        </w:rPr>
        <w:annotationRef/>
      </w:r>
      <w:r>
        <w:t>Journal?</w:t>
      </w:r>
    </w:p>
  </w:comment>
  <w:comment w:id="75" w:author="Nick Gondek" w:date="2018-07-31T17:34:00Z" w:initials="NG">
    <w:p w14:paraId="73C45DD3" w14:textId="3EFE756E" w:rsidR="00475855" w:rsidRDefault="00475855">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76" w:author="JOHN FIEBERG" w:date="2018-07-25T21:39:00Z" w:initials="JF">
    <w:p w14:paraId="50228419" w14:textId="219BE114" w:rsidR="00475855" w:rsidRDefault="00475855">
      <w:pPr>
        <w:pStyle w:val="CommentText"/>
      </w:pPr>
      <w:r>
        <w:rPr>
          <w:rStyle w:val="CommentReference"/>
        </w:rPr>
        <w:annotationRef/>
      </w:r>
      <w:r>
        <w:t>accessed date. Update too?</w:t>
      </w:r>
    </w:p>
  </w:comment>
  <w:comment w:id="77" w:author="Nick Gondek" w:date="2018-07-31T17:56:00Z" w:initials="NG">
    <w:p w14:paraId="1601F04F" w14:textId="432E3C8F" w:rsidR="00475855" w:rsidRDefault="00475855">
      <w:pPr>
        <w:pStyle w:val="CommentText"/>
      </w:pPr>
      <w:r>
        <w:rPr>
          <w:rStyle w:val="CommentReference"/>
        </w:rPr>
        <w:annotationRef/>
      </w:r>
      <w:r>
        <w:t>Surely we could just update this to R Core team 2018, but isn’t it weird to have the accessed date be 3 years prior?</w:t>
      </w:r>
    </w:p>
  </w:comment>
  <w:comment w:id="80" w:author="Dave Garshelis" w:date="2018-11-02T13:34:00Z" w:initials="GDL(">
    <w:p w14:paraId="70CBC505" w14:textId="5BA7E921" w:rsidR="00475855" w:rsidRDefault="00475855">
      <w:pPr>
        <w:pStyle w:val="CommentText"/>
      </w:pPr>
      <w:r>
        <w:rPr>
          <w:rStyle w:val="CommentReference"/>
        </w:rPr>
        <w:annotationRef/>
      </w:r>
      <w:r>
        <w:t>Do we really need all this in the figure captions?  It seems overkill (and unreadable to me).</w:t>
      </w:r>
    </w:p>
  </w:comment>
  <w:comment w:id="82" w:author="JOHN FIEBERG" w:date="2018-11-27T10:41:00Z" w:initials="JF">
    <w:p w14:paraId="1018A168" w14:textId="09528A75" w:rsidR="00475855" w:rsidRDefault="00475855">
      <w:pPr>
        <w:pStyle w:val="CommentText"/>
      </w:pPr>
      <w:r>
        <w:rPr>
          <w:rStyle w:val="CommentReference"/>
        </w:rPr>
        <w:annotationRef/>
      </w:r>
      <w:r>
        <w:t xml:space="preserve">You lost the Empirical data here…Also, I would add the mean (with large point size) to each violin with </w:t>
      </w:r>
      <w:proofErr w:type="spellStart"/>
      <w:r w:rsidRPr="008928FC">
        <w:t>addMean</w:t>
      </w:r>
      <w:proofErr w:type="spellEnd"/>
      <w:r w:rsidRPr="008928FC">
        <w:t>=TRUE,</w:t>
      </w:r>
      <w:r>
        <w:t xml:space="preserve"> – see: </w:t>
      </w:r>
      <w:r w:rsidRPr="008928FC">
        <w:t xml:space="preserve">http://www.sthda.com/english/wiki/print.php?id=132 </w:t>
      </w:r>
    </w:p>
  </w:comment>
  <w:comment w:id="83" w:author="Nick Gondek" w:date="2018-11-25T16:31:00Z" w:initials="NG">
    <w:p w14:paraId="12037713" w14:textId="706B86D0" w:rsidR="00475855" w:rsidRDefault="00475855">
      <w:pPr>
        <w:pStyle w:val="CommentText"/>
      </w:pPr>
      <w:r>
        <w:rPr>
          <w:rStyle w:val="CommentReference"/>
        </w:rPr>
        <w:annotationRef/>
      </w:r>
      <w:r>
        <w:t>I have no idea how one describes a violin plot… I know it’s a mirrored density plot essentially, but there must be a better way to describe it right?</w:t>
      </w:r>
    </w:p>
  </w:comment>
  <w:comment w:id="85" w:author="Dave Garshelis" w:date="2018-11-02T13:53:00Z" w:initials="GDL(">
    <w:p w14:paraId="5CB624D4" w14:textId="6EAEA937" w:rsidR="00475855" w:rsidRDefault="00475855">
      <w:pPr>
        <w:pStyle w:val="CommentText"/>
      </w:pPr>
      <w:r>
        <w:rPr>
          <w:rStyle w:val="CommentReference"/>
        </w:rPr>
        <w:annotationRef/>
      </w:r>
      <w:r>
        <w:t>I think this would be better to show the proportion of redundant samples – more intuitive</w:t>
      </w:r>
    </w:p>
  </w:comment>
  <w:comment w:id="86" w:author="Nick Gondek" w:date="2018-11-25T16:35:00Z" w:initials="NG">
    <w:p w14:paraId="2558D911" w14:textId="213C932D" w:rsidR="00475855" w:rsidRDefault="00475855">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D852D0" w15:done="0"/>
  <w15:commentEx w15:paraId="560F2858" w15:done="0"/>
  <w15:commentEx w15:paraId="4209C80F" w15:done="0"/>
  <w15:commentEx w15:paraId="276223AC" w15:done="0"/>
  <w15:commentEx w15:paraId="1C1753DC" w15:paraIdParent="276223AC" w15:done="0"/>
  <w15:commentEx w15:paraId="00BBBEA2" w15:done="0"/>
  <w15:commentEx w15:paraId="2F2DD730" w15:done="0"/>
  <w15:commentEx w15:paraId="33799EDA" w15:done="0"/>
  <w15:commentEx w15:paraId="43AD3163" w15:done="0"/>
  <w15:commentEx w15:paraId="3E2A95D9" w15:done="0"/>
  <w15:commentEx w15:paraId="2D74E94C" w15:paraIdParent="3E2A95D9" w15:done="0"/>
  <w15:commentEx w15:paraId="2E2131AF" w15:paraIdParent="3E2A95D9" w15:done="0"/>
  <w15:commentEx w15:paraId="62C6334B" w15:done="0"/>
  <w15:commentEx w15:paraId="24DAD304" w15:paraIdParent="62C6334B" w15:done="0"/>
  <w15:commentEx w15:paraId="3BC4BE7D" w15:paraIdParent="62C6334B" w15:done="0"/>
  <w15:commentEx w15:paraId="4740387C" w15:done="0"/>
  <w15:commentEx w15:paraId="2A049614" w15:paraIdParent="4740387C" w15:done="0"/>
  <w15:commentEx w15:paraId="64E5DDE3" w15:paraIdParent="4740387C" w15:done="0"/>
  <w15:commentEx w15:paraId="7DF56A3E" w15:done="0"/>
  <w15:commentEx w15:paraId="31DEA235" w15:paraIdParent="7DF56A3E" w15:done="0"/>
  <w15:commentEx w15:paraId="3EA2CAD5" w15:done="0"/>
  <w15:commentEx w15:paraId="42EE4857" w15:done="0"/>
  <w15:commentEx w15:paraId="0795AF59" w15:paraIdParent="42EE4857" w15:done="0"/>
  <w15:commentEx w15:paraId="72D4FD7D" w15:done="0"/>
  <w15:commentEx w15:paraId="757B2FBD" w15:done="0"/>
  <w15:commentEx w15:paraId="328463A5" w15:done="0"/>
  <w15:commentEx w15:paraId="681B718B" w15:done="0"/>
  <w15:commentEx w15:paraId="205E1E96" w15:paraIdParent="681B718B" w15:done="0"/>
  <w15:commentEx w15:paraId="1DBF42AF" w15:paraIdParent="681B718B" w15:done="0"/>
  <w15:commentEx w15:paraId="57EFB96B" w15:done="0"/>
  <w15:commentEx w15:paraId="5995C38D" w15:done="0"/>
  <w15:commentEx w15:paraId="31A56705" w15:paraIdParent="5995C38D" w15:done="0"/>
  <w15:commentEx w15:paraId="5A4EC207" w15:done="0"/>
  <w15:commentEx w15:paraId="7640B00E" w15:done="0"/>
  <w15:commentEx w15:paraId="2AAF107C"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70CBC505" w15:done="0"/>
  <w15:commentEx w15:paraId="1018A168" w15:done="0"/>
  <w15:commentEx w15:paraId="12037713" w15:done="0"/>
  <w15:commentEx w15:paraId="5CB624D4" w15:done="0"/>
  <w15:commentEx w15:paraId="2558D911" w15:paraIdParent="5CB624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D852D0" w16cid:durableId="1FA3C752"/>
  <w16cid:commentId w16cid:paraId="560F2858" w16cid:durableId="1FA3C753"/>
  <w16cid:commentId w16cid:paraId="4209C80F" w16cid:durableId="1FC5E345"/>
  <w16cid:commentId w16cid:paraId="276223AC" w16cid:durableId="1FA3C758"/>
  <w16cid:commentId w16cid:paraId="1C1753DC" w16cid:durableId="1FC5E347"/>
  <w16cid:commentId w16cid:paraId="00BBBEA2" w16cid:durableId="1FA3C75A"/>
  <w16cid:commentId w16cid:paraId="2F2DD730" w16cid:durableId="1FA3C75B"/>
  <w16cid:commentId w16cid:paraId="33799EDA" w16cid:durableId="1FA3C75D"/>
  <w16cid:commentId w16cid:paraId="43AD3163" w16cid:durableId="1FC5E34D"/>
  <w16cid:commentId w16cid:paraId="3E2A95D9" w16cid:durableId="1FA3C75E"/>
  <w16cid:commentId w16cid:paraId="2D74E94C" w16cid:durableId="1FC5E34F"/>
  <w16cid:commentId w16cid:paraId="2E2131AF" w16cid:durableId="1FC5FD18"/>
  <w16cid:commentId w16cid:paraId="62C6334B" w16cid:durableId="1FA3C761"/>
  <w16cid:commentId w16cid:paraId="24DAD304" w16cid:durableId="1FA549AD"/>
  <w16cid:commentId w16cid:paraId="3BC4BE7D" w16cid:durableId="1FC5E352"/>
  <w16cid:commentId w16cid:paraId="4740387C" w16cid:durableId="1FA3C762"/>
  <w16cid:commentId w16cid:paraId="2A049614" w16cid:durableId="1FA54A13"/>
  <w16cid:commentId w16cid:paraId="64E5DDE3" w16cid:durableId="1FC5E355"/>
  <w16cid:commentId w16cid:paraId="7DF56A3E" w16cid:durableId="1FA3C763"/>
  <w16cid:commentId w16cid:paraId="31DEA235" w16cid:durableId="1FA54ADD"/>
  <w16cid:commentId w16cid:paraId="3EA2CAD5" w16cid:durableId="1FA3C765"/>
  <w16cid:commentId w16cid:paraId="42EE4857" w16cid:durableId="1FC5E35B"/>
  <w16cid:commentId w16cid:paraId="0795AF59" w16cid:durableId="1FC5FC84"/>
  <w16cid:commentId w16cid:paraId="72D4FD7D" w16cid:durableId="1FA3C766"/>
  <w16cid:commentId w16cid:paraId="757B2FBD" w16cid:durableId="1FC5E35E"/>
  <w16cid:commentId w16cid:paraId="328463A5" w16cid:durableId="1FA3C769"/>
  <w16cid:commentId w16cid:paraId="681B718B" w16cid:durableId="1FA3C76D"/>
  <w16cid:commentId w16cid:paraId="205E1E96" w16cid:durableId="1FA55653"/>
  <w16cid:commentId w16cid:paraId="1DBF42AF" w16cid:durableId="1FC5E362"/>
  <w16cid:commentId w16cid:paraId="57EFB96B" w16cid:durableId="1FA3C76F"/>
  <w16cid:commentId w16cid:paraId="5995C38D" w16cid:durableId="1FC5E364"/>
  <w16cid:commentId w16cid:paraId="31A56705" w16cid:durableId="1FC5FE5A"/>
  <w16cid:commentId w16cid:paraId="5A4EC207" w16cid:durableId="1FA3C771"/>
  <w16cid:commentId w16cid:paraId="7640B00E" w16cid:durableId="1FC5E369"/>
  <w16cid:commentId w16cid:paraId="2AAF107C" w16cid:durableId="1FC5E36A"/>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70CBC505" w16cid:durableId="1FA3C77B"/>
  <w16cid:commentId w16cid:paraId="1018A168" w16cid:durableId="1FC5E374"/>
  <w16cid:commentId w16cid:paraId="12037713" w16cid:durableId="1FA54CF3"/>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410AA" w14:textId="77777777" w:rsidR="007638A6" w:rsidRDefault="007638A6">
      <w:pPr>
        <w:spacing w:after="0"/>
      </w:pPr>
      <w:r>
        <w:separator/>
      </w:r>
    </w:p>
  </w:endnote>
  <w:endnote w:type="continuationSeparator" w:id="0">
    <w:p w14:paraId="68E6595C" w14:textId="77777777" w:rsidR="007638A6" w:rsidRDefault="007638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376DA3" w14:textId="77777777" w:rsidR="007638A6" w:rsidRDefault="007638A6">
      <w:r>
        <w:separator/>
      </w:r>
    </w:p>
  </w:footnote>
  <w:footnote w:type="continuationSeparator" w:id="0">
    <w:p w14:paraId="1CD9F086" w14:textId="77777777" w:rsidR="007638A6" w:rsidRDefault="007638A6">
      <w:r>
        <w:continuationSeparator/>
      </w:r>
    </w:p>
  </w:footnote>
  <w:footnote w:id="1">
    <w:p w14:paraId="52744DA6" w14:textId="77777777" w:rsidR="00475855" w:rsidRDefault="00475855"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r w:rsidRPr="00C22C4A">
        <w:rPr>
          <w:rStyle w:val="CommentReference"/>
          <w:rFonts w:ascii="Times" w:hAnsi="Times" w:cs="Times"/>
          <w:sz w:val="24"/>
          <w:szCs w:val="24"/>
        </w:rPr>
        <w:annotationRef/>
      </w:r>
    </w:p>
    <w:p w14:paraId="52D3C234" w14:textId="77777777" w:rsidR="00475855" w:rsidRDefault="00475855" w:rsidP="00C22C4A">
      <w:pPr>
        <w:pStyle w:val="FootnoteText"/>
      </w:pPr>
    </w:p>
  </w:footnote>
  <w:footnote w:id="2">
    <w:p w14:paraId="20CE2A1F" w14:textId="77777777" w:rsidR="00475855" w:rsidRDefault="00475855"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Garshelis">
    <w15:presenceInfo w15:providerId="AD" w15:userId="S-1-5-21-1926791991-2342058966-2197791820-4423"/>
  </w15:person>
  <w15:person w15:author="JOHN FIEBERG">
    <w15:presenceInfo w15:providerId="Windows Live" w15:userId="8fbe4e8c5c395578"/>
  </w15:person>
  <w15:person w15:author="Nick Gondek">
    <w15:presenceInfo w15:providerId="Windows Live" w15:userId="44a32fb9f4d60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66AC"/>
    <w:rsid w:val="00011C8B"/>
    <w:rsid w:val="0001644A"/>
    <w:rsid w:val="000171DF"/>
    <w:rsid w:val="000175D4"/>
    <w:rsid w:val="000176C1"/>
    <w:rsid w:val="00020CAC"/>
    <w:rsid w:val="00020D4B"/>
    <w:rsid w:val="00020F5B"/>
    <w:rsid w:val="00022DD5"/>
    <w:rsid w:val="0002495B"/>
    <w:rsid w:val="000306C8"/>
    <w:rsid w:val="00031A27"/>
    <w:rsid w:val="0004569E"/>
    <w:rsid w:val="00051C92"/>
    <w:rsid w:val="00052D4C"/>
    <w:rsid w:val="00053454"/>
    <w:rsid w:val="00054DEE"/>
    <w:rsid w:val="00055021"/>
    <w:rsid w:val="00057159"/>
    <w:rsid w:val="00060005"/>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1EFF"/>
    <w:rsid w:val="000A45C6"/>
    <w:rsid w:val="000A4786"/>
    <w:rsid w:val="000A5338"/>
    <w:rsid w:val="000A68B2"/>
    <w:rsid w:val="000B197E"/>
    <w:rsid w:val="000B3B7A"/>
    <w:rsid w:val="000B4BA5"/>
    <w:rsid w:val="000B7059"/>
    <w:rsid w:val="000C36C4"/>
    <w:rsid w:val="000C3BE1"/>
    <w:rsid w:val="000C4689"/>
    <w:rsid w:val="000C7739"/>
    <w:rsid w:val="000D269E"/>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757F"/>
    <w:rsid w:val="00157665"/>
    <w:rsid w:val="001604C1"/>
    <w:rsid w:val="00160E8C"/>
    <w:rsid w:val="001623B1"/>
    <w:rsid w:val="00163450"/>
    <w:rsid w:val="001635DB"/>
    <w:rsid w:val="001661FB"/>
    <w:rsid w:val="001736F9"/>
    <w:rsid w:val="0017436A"/>
    <w:rsid w:val="00175546"/>
    <w:rsid w:val="0017637A"/>
    <w:rsid w:val="00177401"/>
    <w:rsid w:val="0018082E"/>
    <w:rsid w:val="00181410"/>
    <w:rsid w:val="00184EBB"/>
    <w:rsid w:val="001850FC"/>
    <w:rsid w:val="00186057"/>
    <w:rsid w:val="00186427"/>
    <w:rsid w:val="001925B8"/>
    <w:rsid w:val="001954D5"/>
    <w:rsid w:val="001A02AB"/>
    <w:rsid w:val="001A13B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7958"/>
    <w:rsid w:val="002F4438"/>
    <w:rsid w:val="002F50F4"/>
    <w:rsid w:val="00300668"/>
    <w:rsid w:val="003046EB"/>
    <w:rsid w:val="00304CF8"/>
    <w:rsid w:val="003053BB"/>
    <w:rsid w:val="00305793"/>
    <w:rsid w:val="00312A9F"/>
    <w:rsid w:val="003134DC"/>
    <w:rsid w:val="00315392"/>
    <w:rsid w:val="0031696C"/>
    <w:rsid w:val="00317A7F"/>
    <w:rsid w:val="0032231A"/>
    <w:rsid w:val="00324723"/>
    <w:rsid w:val="00325499"/>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763D"/>
    <w:rsid w:val="00442F8E"/>
    <w:rsid w:val="00445422"/>
    <w:rsid w:val="00445858"/>
    <w:rsid w:val="004464D1"/>
    <w:rsid w:val="00446B87"/>
    <w:rsid w:val="00447022"/>
    <w:rsid w:val="00447351"/>
    <w:rsid w:val="004505F3"/>
    <w:rsid w:val="0045151C"/>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BF4"/>
    <w:rsid w:val="00590D07"/>
    <w:rsid w:val="00591D7A"/>
    <w:rsid w:val="00594D5B"/>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E069A"/>
    <w:rsid w:val="005E3F2B"/>
    <w:rsid w:val="005E4640"/>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558D"/>
    <w:rsid w:val="00625811"/>
    <w:rsid w:val="00625DFC"/>
    <w:rsid w:val="006306CC"/>
    <w:rsid w:val="00631159"/>
    <w:rsid w:val="0063146D"/>
    <w:rsid w:val="006314A6"/>
    <w:rsid w:val="00632A76"/>
    <w:rsid w:val="00633359"/>
    <w:rsid w:val="00633A30"/>
    <w:rsid w:val="006346B2"/>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B023B"/>
    <w:rsid w:val="006B0D44"/>
    <w:rsid w:val="006B14AB"/>
    <w:rsid w:val="006B31B9"/>
    <w:rsid w:val="006B4E19"/>
    <w:rsid w:val="006B4F22"/>
    <w:rsid w:val="006B5729"/>
    <w:rsid w:val="006B66C8"/>
    <w:rsid w:val="006C3422"/>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64DE"/>
    <w:rsid w:val="007076FA"/>
    <w:rsid w:val="007111E6"/>
    <w:rsid w:val="00713AA5"/>
    <w:rsid w:val="007140DA"/>
    <w:rsid w:val="00715884"/>
    <w:rsid w:val="007162CB"/>
    <w:rsid w:val="00717DFC"/>
    <w:rsid w:val="00721BB9"/>
    <w:rsid w:val="007237DF"/>
    <w:rsid w:val="0072420D"/>
    <w:rsid w:val="0073035A"/>
    <w:rsid w:val="00734679"/>
    <w:rsid w:val="00734E27"/>
    <w:rsid w:val="00735338"/>
    <w:rsid w:val="007355E2"/>
    <w:rsid w:val="00735C66"/>
    <w:rsid w:val="0073727A"/>
    <w:rsid w:val="00737A76"/>
    <w:rsid w:val="00743CA0"/>
    <w:rsid w:val="0075070A"/>
    <w:rsid w:val="00751527"/>
    <w:rsid w:val="00751D2D"/>
    <w:rsid w:val="007540F0"/>
    <w:rsid w:val="007548E4"/>
    <w:rsid w:val="007602D4"/>
    <w:rsid w:val="0076050E"/>
    <w:rsid w:val="007638A6"/>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4907"/>
    <w:rsid w:val="008C5317"/>
    <w:rsid w:val="008C59DB"/>
    <w:rsid w:val="008C67DE"/>
    <w:rsid w:val="008C7F50"/>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B6E"/>
    <w:rsid w:val="009723CA"/>
    <w:rsid w:val="00976FD7"/>
    <w:rsid w:val="00980F4A"/>
    <w:rsid w:val="00982523"/>
    <w:rsid w:val="009852C1"/>
    <w:rsid w:val="00994C20"/>
    <w:rsid w:val="00995469"/>
    <w:rsid w:val="00997BAA"/>
    <w:rsid w:val="00997D44"/>
    <w:rsid w:val="00997FBB"/>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64C8"/>
    <w:rsid w:val="00A0180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80243"/>
    <w:rsid w:val="00A8024E"/>
    <w:rsid w:val="00A8262D"/>
    <w:rsid w:val="00A83210"/>
    <w:rsid w:val="00A83F65"/>
    <w:rsid w:val="00A84D97"/>
    <w:rsid w:val="00A8589D"/>
    <w:rsid w:val="00A86039"/>
    <w:rsid w:val="00A8680C"/>
    <w:rsid w:val="00A91F4D"/>
    <w:rsid w:val="00A977F3"/>
    <w:rsid w:val="00A97C58"/>
    <w:rsid w:val="00AA0D57"/>
    <w:rsid w:val="00AA1FB4"/>
    <w:rsid w:val="00AA521C"/>
    <w:rsid w:val="00AA6B05"/>
    <w:rsid w:val="00AA6BFF"/>
    <w:rsid w:val="00AA7F68"/>
    <w:rsid w:val="00AB0583"/>
    <w:rsid w:val="00AB4477"/>
    <w:rsid w:val="00AB504E"/>
    <w:rsid w:val="00AC1052"/>
    <w:rsid w:val="00AC5574"/>
    <w:rsid w:val="00AC6C8F"/>
    <w:rsid w:val="00AC7285"/>
    <w:rsid w:val="00AC7581"/>
    <w:rsid w:val="00AD0A4C"/>
    <w:rsid w:val="00AD0A7C"/>
    <w:rsid w:val="00AD17E9"/>
    <w:rsid w:val="00AD2211"/>
    <w:rsid w:val="00AD22BE"/>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BBB"/>
    <w:rsid w:val="00BC40EB"/>
    <w:rsid w:val="00BC48D5"/>
    <w:rsid w:val="00BD1FEC"/>
    <w:rsid w:val="00BD7F2B"/>
    <w:rsid w:val="00BE0A32"/>
    <w:rsid w:val="00BE2373"/>
    <w:rsid w:val="00BE43DB"/>
    <w:rsid w:val="00BE6AE3"/>
    <w:rsid w:val="00BF4D37"/>
    <w:rsid w:val="00BF53DF"/>
    <w:rsid w:val="00BF5DE1"/>
    <w:rsid w:val="00BF7CC6"/>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C1B65"/>
    <w:rsid w:val="00CC390E"/>
    <w:rsid w:val="00CC788E"/>
    <w:rsid w:val="00CD087E"/>
    <w:rsid w:val="00CD159A"/>
    <w:rsid w:val="00CD302C"/>
    <w:rsid w:val="00CD37D2"/>
    <w:rsid w:val="00CD5236"/>
    <w:rsid w:val="00CD7D63"/>
    <w:rsid w:val="00CE0A11"/>
    <w:rsid w:val="00CE0C11"/>
    <w:rsid w:val="00CE51CE"/>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E003C"/>
    <w:rsid w:val="00DE150C"/>
    <w:rsid w:val="00DE1E10"/>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10D03"/>
    <w:rsid w:val="00F1160D"/>
    <w:rsid w:val="00F15945"/>
    <w:rsid w:val="00F2114A"/>
    <w:rsid w:val="00F22303"/>
    <w:rsid w:val="00F228C3"/>
    <w:rsid w:val="00F242EF"/>
    <w:rsid w:val="00F2475F"/>
    <w:rsid w:val="00F26F8A"/>
    <w:rsid w:val="00F30189"/>
    <w:rsid w:val="00F30DC7"/>
    <w:rsid w:val="00F33F3D"/>
    <w:rsid w:val="00F37744"/>
    <w:rsid w:val="00F40876"/>
    <w:rsid w:val="00F4393A"/>
    <w:rsid w:val="00F43E59"/>
    <w:rsid w:val="00F50E89"/>
    <w:rsid w:val="00F5260C"/>
    <w:rsid w:val="00F52DC8"/>
    <w:rsid w:val="00F62591"/>
    <w:rsid w:val="00F64A69"/>
    <w:rsid w:val="00F65D6B"/>
    <w:rsid w:val="00F66DF3"/>
    <w:rsid w:val="00F67161"/>
    <w:rsid w:val="00F67701"/>
    <w:rsid w:val="00F707F1"/>
    <w:rsid w:val="00F709C2"/>
    <w:rsid w:val="00F71356"/>
    <w:rsid w:val="00F71B1A"/>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1FDAD-8B2F-4E8D-8428-8952A550A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41</Pages>
  <Words>8029</Words>
  <Characters>45771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45</cp:revision>
  <cp:lastPrinted>2018-05-13T19:08:00Z</cp:lastPrinted>
  <dcterms:created xsi:type="dcterms:W3CDTF">2018-11-26T18:11:00Z</dcterms:created>
  <dcterms:modified xsi:type="dcterms:W3CDTF">2018-12-20T20:04:00Z</dcterms:modified>
</cp:coreProperties>
</file>